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D6174">
      <w:pPr>
        <w:pStyle w:val="2"/>
        <w:bidi w:val="0"/>
        <w:ind w:firstLine="301" w:firstLineChars="100"/>
        <w:jc w:val="both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三明学院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就业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信息网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用人单位招聘会报名参会指南</w:t>
      </w:r>
    </w:p>
    <w:p w14:paraId="1F0B58DB">
      <w:pPr>
        <w:numPr>
          <w:ilvl w:val="0"/>
          <w:numId w:val="1"/>
        </w:numPr>
        <w:spacing w:line="360" w:lineRule="auto"/>
        <w:outlineLvl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单位登录</w:t>
      </w:r>
    </w:p>
    <w:p w14:paraId="0CAA5896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三明学院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就业信息网登录网址：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instrText xml:space="preserve"> HYPERLINK "https://zhjy.fjsmu.edu.cn/"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https://zhjy.fjsmu.edu.cn/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fldChar w:fldCharType="end"/>
      </w:r>
    </w:p>
    <w:p w14:paraId="2DAFA622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打开学校就业信息网，选择单位登录：如图</w:t>
      </w:r>
    </w:p>
    <w:p w14:paraId="2D6FF0B1">
      <w:pPr>
        <w:numPr>
          <w:ilvl w:val="0"/>
          <w:numId w:val="0"/>
        </w:numPr>
      </w:pPr>
      <w:r>
        <w:drawing>
          <wp:inline distT="0" distB="0" distL="114300" distR="114300">
            <wp:extent cx="5272405" cy="2684145"/>
            <wp:effectExtent l="0" t="0" r="4445" b="19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65860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2A90BF19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打开登录页面，输入账号，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获取</w:t>
      </w:r>
      <w:r>
        <w:rPr>
          <w:rFonts w:ascii="宋体" w:hAnsi="宋体" w:eastAsia="宋体" w:cs="宋体"/>
          <w:sz w:val="24"/>
          <w:szCs w:val="24"/>
        </w:rPr>
        <w:t>验证码进行登录，没有注册的请点击【立即注册】，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按照相关字段信息提交注册资料，就业钉</w:t>
      </w:r>
      <w:r>
        <w:rPr>
          <w:rFonts w:ascii="宋体" w:hAnsi="宋体" w:eastAsia="宋体" w:cs="宋体"/>
          <w:sz w:val="24"/>
          <w:szCs w:val="24"/>
        </w:rPr>
        <w:t>审核通过后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选择“三明学院”进行入驻，学校审核通过后</w:t>
      </w:r>
      <w:r>
        <w:rPr>
          <w:rFonts w:ascii="宋体" w:hAnsi="宋体" w:eastAsia="宋体" w:cs="宋体"/>
          <w:sz w:val="24"/>
          <w:szCs w:val="24"/>
        </w:rPr>
        <w:t>方可登录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参会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191A8AED">
      <w:pPr>
        <w:numPr>
          <w:ilvl w:val="0"/>
          <w:numId w:val="0"/>
        </w:numPr>
        <w:spacing w:line="360" w:lineRule="auto"/>
      </w:pPr>
    </w:p>
    <w:p w14:paraId="663021AB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5420" cy="2257425"/>
            <wp:effectExtent l="0" t="0" r="11430" b="952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2EC4">
      <w:pPr>
        <w:numPr>
          <w:ilvl w:val="0"/>
          <w:numId w:val="0"/>
        </w:numPr>
        <w:spacing w:line="360" w:lineRule="auto"/>
      </w:pPr>
      <w:r>
        <w:rPr>
          <w:rFonts w:ascii="宋体" w:hAnsi="宋体" w:eastAsia="宋体" w:cs="宋体"/>
          <w:sz w:val="28"/>
          <w:szCs w:val="28"/>
        </w:rPr>
        <w:t>登录成功后进入单位中心，如图：</w:t>
      </w:r>
    </w:p>
    <w:p w14:paraId="5F30D98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9865" cy="2446655"/>
            <wp:effectExtent l="0" t="0" r="6985" b="1079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D29CC">
      <w:pPr>
        <w:numPr>
          <w:ilvl w:val="0"/>
          <w:numId w:val="0"/>
        </w:num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单位登录后可在招聘中心预定招聘会展位、发布招聘公告、发布职位等。</w:t>
      </w:r>
    </w:p>
    <w:p w14:paraId="41BE5219">
      <w:pPr>
        <w:numPr>
          <w:ilvl w:val="0"/>
          <w:numId w:val="1"/>
        </w:numPr>
        <w:spacing w:line="360" w:lineRule="auto"/>
        <w:ind w:left="0" w:leftChars="0" w:firstLine="0" w:firstLineChars="0"/>
        <w:jc w:val="left"/>
        <w:outlineLvl w:val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发布职位</w:t>
      </w:r>
    </w:p>
    <w:p w14:paraId="345C9E5F"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登录到单位中心以后，找到招聘中心下的职位发布，点击新增即可添加职位。</w:t>
      </w:r>
    </w:p>
    <w:p w14:paraId="5DC6948A">
      <w:pPr>
        <w:numPr>
          <w:ilvl w:val="0"/>
          <w:numId w:val="0"/>
        </w:numPr>
        <w:spacing w:line="360" w:lineRule="auto"/>
        <w:jc w:val="left"/>
      </w:pPr>
      <w:r>
        <w:drawing>
          <wp:inline distT="0" distB="0" distL="114300" distR="114300">
            <wp:extent cx="5264150" cy="2727960"/>
            <wp:effectExtent l="0" t="0" r="12700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95255">
      <w:pPr>
        <w:numPr>
          <w:ilvl w:val="0"/>
          <w:numId w:val="0"/>
        </w:num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填写完成详细信息后进行提交。</w:t>
      </w:r>
    </w:p>
    <w:p w14:paraId="1FE47B85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color w:val="FF0000"/>
          <w:sz w:val="24"/>
          <w:szCs w:val="24"/>
        </w:rPr>
        <w:t>此处填写的职位信息会显示在我校智慧就业平台—招聘会—参会单位及招聘岗位列表，供求职者参阅，请单仔细填写。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）</w:t>
      </w:r>
    </w:p>
    <w:p w14:paraId="64B4F061">
      <w:pPr>
        <w:numPr>
          <w:ilvl w:val="0"/>
          <w:numId w:val="0"/>
        </w:numPr>
        <w:spacing w:line="360" w:lineRule="auto"/>
        <w:jc w:val="left"/>
      </w:pPr>
      <w:r>
        <w:drawing>
          <wp:inline distT="0" distB="0" distL="114300" distR="114300">
            <wp:extent cx="5268595" cy="3079750"/>
            <wp:effectExtent l="0" t="0" r="825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D00A6"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color w:val="FF0000"/>
          <w:sz w:val="24"/>
          <w:szCs w:val="24"/>
          <w:lang w:eastAsia="zh-CN"/>
        </w:rPr>
      </w:pPr>
      <w:r>
        <w:rPr>
          <w:rFonts w:ascii="宋体" w:hAnsi="宋体" w:eastAsia="宋体" w:cs="宋体"/>
          <w:color w:val="FF0000"/>
          <w:sz w:val="24"/>
          <w:szCs w:val="24"/>
        </w:rPr>
        <w:t>注意：在职位管理列表中有职位上线和下线的功能。职位过了有效期以后会自动下线，如果需要重新发布，直接点击上线，如下图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：</w:t>
      </w:r>
    </w:p>
    <w:p w14:paraId="64ABBD6A">
      <w:pPr>
        <w:numPr>
          <w:ilvl w:val="0"/>
          <w:numId w:val="0"/>
        </w:numPr>
        <w:spacing w:line="360" w:lineRule="auto"/>
        <w:jc w:val="left"/>
      </w:pPr>
      <w:r>
        <w:drawing>
          <wp:inline distT="0" distB="0" distL="114300" distR="114300">
            <wp:extent cx="5270500" cy="2437765"/>
            <wp:effectExtent l="0" t="0" r="635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8AFB5">
      <w:pPr>
        <w:numPr>
          <w:ilvl w:val="0"/>
          <w:numId w:val="1"/>
        </w:numPr>
        <w:spacing w:line="360" w:lineRule="auto"/>
        <w:ind w:left="0" w:leftChars="0" w:firstLine="0" w:firstLineChars="0"/>
        <w:jc w:val="left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招聘会展位预订</w:t>
      </w:r>
    </w:p>
    <w:p w14:paraId="7AFDFFE5">
      <w:pPr>
        <w:numPr>
          <w:ilvl w:val="0"/>
          <w:numId w:val="0"/>
        </w:numPr>
        <w:spacing w:line="360" w:lineRule="auto"/>
        <w:ind w:left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在单位中心找到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确定参加的</w:t>
      </w:r>
      <w:r>
        <w:rPr>
          <w:rFonts w:ascii="宋体" w:hAnsi="宋体" w:eastAsia="宋体" w:cs="宋体"/>
          <w:sz w:val="24"/>
          <w:szCs w:val="24"/>
        </w:rPr>
        <w:t>招聘会，点击“预订展位”，按提示填写报名表</w:t>
      </w:r>
    </w:p>
    <w:p w14:paraId="67526F3B">
      <w:pPr>
        <w:numPr>
          <w:ilvl w:val="0"/>
          <w:numId w:val="0"/>
        </w:numPr>
        <w:spacing w:line="360" w:lineRule="auto"/>
        <w:ind w:leftChars="0"/>
        <w:jc w:val="left"/>
      </w:pPr>
      <w:r>
        <w:drawing>
          <wp:inline distT="0" distB="0" distL="114300" distR="114300">
            <wp:extent cx="5271135" cy="2316480"/>
            <wp:effectExtent l="0" t="0" r="5715" b="762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10206">
      <w:pPr>
        <w:numPr>
          <w:ilvl w:val="0"/>
          <w:numId w:val="0"/>
        </w:numPr>
        <w:spacing w:line="360" w:lineRule="auto"/>
        <w:ind w:left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选择职位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可以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从历史发布的职位库中选择的。</w:t>
      </w:r>
    </w:p>
    <w:p w14:paraId="0E3B7C48">
      <w:pPr>
        <w:numPr>
          <w:ilvl w:val="0"/>
          <w:numId w:val="0"/>
        </w:numPr>
        <w:spacing w:line="360" w:lineRule="auto"/>
        <w:ind w:leftChars="0"/>
        <w:jc w:val="left"/>
      </w:pPr>
    </w:p>
    <w:p w14:paraId="40B7E727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drawing>
          <wp:inline distT="0" distB="0" distL="114300" distR="114300">
            <wp:extent cx="5272405" cy="3549015"/>
            <wp:effectExtent l="0" t="0" r="4445" b="133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F8008">
      <w:pPr>
        <w:numPr>
          <w:ilvl w:val="0"/>
          <w:numId w:val="0"/>
        </w:numPr>
        <w:spacing w:line="360" w:lineRule="auto"/>
        <w:ind w:leftChars="0"/>
        <w:jc w:val="left"/>
        <w:rPr>
          <w:rFonts w:ascii="宋体" w:hAnsi="宋体" w:eastAsia="宋体" w:cs="宋体"/>
          <w:sz w:val="24"/>
          <w:szCs w:val="24"/>
        </w:rPr>
      </w:pPr>
    </w:p>
    <w:p w14:paraId="7B8DB843">
      <w:pPr>
        <w:numPr>
          <w:ilvl w:val="0"/>
          <w:numId w:val="0"/>
        </w:numPr>
        <w:spacing w:line="360" w:lineRule="auto"/>
        <w:ind w:left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填写此次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入校招聘人员的</w:t>
      </w:r>
      <w:r>
        <w:rPr>
          <w:rFonts w:ascii="宋体" w:hAnsi="宋体" w:eastAsia="宋体" w:cs="宋体"/>
          <w:sz w:val="24"/>
          <w:szCs w:val="24"/>
        </w:rPr>
        <w:t>信息。</w:t>
      </w:r>
    </w:p>
    <w:p w14:paraId="75CACBED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ascii="宋体" w:hAnsi="宋体" w:eastAsia="宋体" w:cs="宋体"/>
          <w:color w:val="FF0000"/>
          <w:sz w:val="24"/>
          <w:szCs w:val="24"/>
        </w:rPr>
        <w:t>填写完成以后【提交】，待管理员账号审核、排展。注意：审核通过或不通过，单位都会收到邮件通知（在单位的注册邮箱中），请保持邮箱正常登录。</w:t>
      </w:r>
    </w:p>
    <w:p w14:paraId="578A1782"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</w:pPr>
      <w:bookmarkStart w:id="0" w:name="_GoBack"/>
      <w:bookmarkEnd w:id="0"/>
      <w:r>
        <w:drawing>
          <wp:inline distT="0" distB="0" distL="114300" distR="114300">
            <wp:extent cx="5267325" cy="2023745"/>
            <wp:effectExtent l="0" t="0" r="9525" b="146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CD83DC"/>
    <w:multiLevelType w:val="singleLevel"/>
    <w:tmpl w:val="FBCD83D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wZjQ5YzkxOGFiYTJiYWZjOWYzMWM5ZWE5YzA0MGUifQ=="/>
  </w:docVars>
  <w:rsids>
    <w:rsidRoot w:val="00000000"/>
    <w:rsid w:val="3BCD16C9"/>
    <w:rsid w:val="4CB1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466</Words>
  <Characters>487</Characters>
  <Lines>0</Lines>
  <Paragraphs>0</Paragraphs>
  <TotalTime>126</TotalTime>
  <ScaleCrop>false</ScaleCrop>
  <LinksUpToDate>false</LinksUpToDate>
  <CharactersWithSpaces>487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2024-03-14T03:36:00Z</dcterms:created>
  <dc:creator>trise</dc:creator>
  <cp:lastModifiedBy>April</cp:lastModifiedBy>
  <dcterms:modified xsi:type="dcterms:W3CDTF">2026-03-23T09:34:33Z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B1B910CCF6494B4BB2F1DB187691F6FF_12</vt:lpwstr>
  </property>
  <property fmtid="{D5CDD505-2E9C-101B-9397-08002B2CF9AE}" pid="4" name="KSOTemplateDocerSaveRecord">
    <vt:lpwstr>eyJoZGlkIjoiM2UwZjQ5YzkxOGFiYTJiYWZjOWYzMWM5ZWE5YzA0MGUiLCJ1c2VySWQiOiIyOTYwNTY0NzIifQ==</vt:lpwstr>
  </property>
</Properties>
</file>