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997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ajorEastAsia" w:hAnsiTheme="majorEastAsia" w:eastAsiaTheme="majorEastAsia" w:cstheme="majorEastAsia"/>
          <w:snapToGrid/>
          <w:kern w:val="2"/>
          <w:sz w:val="32"/>
          <w:szCs w:val="32"/>
        </w:rPr>
      </w:pPr>
      <w:r>
        <w:rPr>
          <w:rFonts w:hint="eastAsia" w:asciiTheme="majorEastAsia" w:hAnsiTheme="majorEastAsia" w:eastAsiaTheme="majorEastAsia" w:cstheme="majorEastAsia"/>
          <w:snapToGrid/>
          <w:kern w:val="2"/>
          <w:sz w:val="32"/>
          <w:szCs w:val="32"/>
        </w:rPr>
        <w:t>附件</w:t>
      </w:r>
    </w:p>
    <w:p w14:paraId="481A4F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</w:pPr>
    </w:p>
    <w:p w14:paraId="08BB29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napToGrid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snapToGrid w:val="0"/>
          <w:color w:val="000000"/>
          <w:kern w:val="0"/>
          <w:sz w:val="36"/>
          <w:szCs w:val="36"/>
          <w:u w:val="none"/>
          <w:lang w:val="en-US" w:eastAsia="zh-CN" w:bidi="ar"/>
        </w:rPr>
        <w:t>2026年三明市第一医院公开招聘工作人员</w:t>
      </w:r>
    </w:p>
    <w:p w14:paraId="32E214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napToGrid/>
          <w:kern w:val="2"/>
          <w:sz w:val="36"/>
          <w:szCs w:val="36"/>
          <w:lang w:val="en-US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snapToGrid w:val="0"/>
          <w:color w:val="000000"/>
          <w:kern w:val="0"/>
          <w:sz w:val="36"/>
          <w:szCs w:val="36"/>
          <w:u w:val="none"/>
          <w:lang w:val="en-US" w:eastAsia="zh-CN" w:bidi="ar"/>
        </w:rPr>
        <w:t>拟聘用人选名单（二）</w:t>
      </w:r>
    </w:p>
    <w:tbl>
      <w:tblPr>
        <w:tblStyle w:val="2"/>
        <w:tblW w:w="10394" w:type="dxa"/>
        <w:tblInd w:w="-7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1530"/>
        <w:gridCol w:w="645"/>
        <w:gridCol w:w="960"/>
        <w:gridCol w:w="705"/>
        <w:gridCol w:w="876"/>
        <w:gridCol w:w="759"/>
        <w:gridCol w:w="1620"/>
        <w:gridCol w:w="735"/>
        <w:gridCol w:w="780"/>
        <w:gridCol w:w="738"/>
      </w:tblGrid>
      <w:tr w14:paraId="6D06E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3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0628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C68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8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EF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F6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89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Style w:val="4"/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  <w:lang w:val="en-US" w:eastAsia="zh-CN" w:bidi="ar"/>
              </w:rPr>
              <w:t>名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BB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A7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C9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</w:t>
            </w:r>
          </w:p>
          <w:p w14:paraId="1693C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2E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面试成绩</w:t>
            </w:r>
          </w:p>
          <w:p w14:paraId="4A803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（含技能测试）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1E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32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94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结果</w:t>
            </w:r>
          </w:p>
        </w:tc>
      </w:tr>
      <w:tr w14:paraId="77F27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046" w:type="dxa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4D927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三明市第一医院</w:t>
            </w:r>
          </w:p>
          <w:p w14:paraId="2B720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（2021）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1B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专业技术人员</w:t>
            </w:r>
          </w:p>
          <w:p w14:paraId="68D6C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（财务科）</w:t>
            </w:r>
          </w:p>
          <w:p w14:paraId="6BA9A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（01）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4EC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61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刘媛媛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EF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8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研究生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硕士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24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77.5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CC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笔试100%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60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E7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E5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6D6F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046" w:type="dxa"/>
            <w:vMerge w:val="continue"/>
            <w:tcBorders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714239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0E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专业技术人员</w:t>
            </w:r>
          </w:p>
          <w:p w14:paraId="54785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（临床科室）</w:t>
            </w:r>
          </w:p>
          <w:p w14:paraId="3EBDF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（02）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DC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4C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罗楠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B4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60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4EFC9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99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71.7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41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72.6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4F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72.15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8D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B9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104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046" w:type="dxa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56D5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0C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EB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1C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71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CB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00017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</w:tc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E6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55.5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18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68.2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93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61.85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01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3E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atLeast"/>
              <w:ind w:left="-84" w:leftChars="-30" w:right="-84" w:rightChars="-3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0AEA66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napToGrid/>
          <w:kern w:val="2"/>
          <w:sz w:val="32"/>
          <w:szCs w:val="32"/>
        </w:rPr>
      </w:pPr>
    </w:p>
    <w:p w14:paraId="699D70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E184D9"/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514A83"/>
    <w:rsid w:val="5567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8"/>
      <w:szCs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199</Characters>
  <Lines>0</Lines>
  <Paragraphs>0</Paragraphs>
  <TotalTime>0</TotalTime>
  <ScaleCrop>false</ScaleCrop>
  <LinksUpToDate>false</LinksUpToDate>
  <CharactersWithSpaces>199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2026-08-14T10:35:00Z</dcterms:created>
  <dc:creator>user</dc:creator>
  <cp:lastModifiedBy>喵</cp:lastModifiedBy>
  <dcterms:modified xsi:type="dcterms:W3CDTF">2026-08-26T14:03:44Z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eyJoZGlkIjoiOWEyMjE1NDg0Y2E4OTZhZjY3OWRiZTFkOTI1OTg3YzgiLCJ1c2VySWQiOiI1OTk4MzA1MTMifQ==</vt:lpwstr>
  </property>
  <property fmtid="{D5CDD505-2E9C-101B-9397-08002B2CF9AE}" pid="4" name="ICV">
    <vt:lpwstr>C2A1C86C80CC4544851741CBD0143413_12</vt:lpwstr>
  </property>
</Properties>
</file>