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16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0B50E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AC34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snapToGrid w:val="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2026</w:t>
      </w:r>
      <w:r>
        <w:rPr>
          <w:rStyle w:val="4"/>
          <w:rFonts w:hint="eastAsia" w:ascii="方正小标宋简体" w:hAnsi="方正小标宋简体" w:eastAsia="方正小标宋简体" w:cs="方正小标宋简体"/>
          <w:snapToGrid w:val="0"/>
          <w:lang w:val="en-US" w:eastAsia="zh-CN" w:bidi="ar"/>
        </w:rPr>
        <w:t>年三明市中西医结合医院公开招聘</w:t>
      </w:r>
    </w:p>
    <w:p w14:paraId="237B4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snapToGrid w:val="0"/>
          <w:lang w:val="en-US" w:eastAsia="zh-CN" w:bidi="ar"/>
        </w:rPr>
      </w:pPr>
      <w:r>
        <w:rPr>
          <w:rStyle w:val="4"/>
          <w:rFonts w:hint="eastAsia" w:ascii="方正小标宋简体" w:hAnsi="方正小标宋简体" w:eastAsia="方正小标宋简体" w:cs="方正小标宋简体"/>
          <w:snapToGrid w:val="0"/>
          <w:lang w:val="en-US" w:eastAsia="zh-CN" w:bidi="ar"/>
        </w:rPr>
        <w:t>工作人员拟聘用人选名单（二）</w:t>
      </w:r>
    </w:p>
    <w:p w14:paraId="460C7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snapToGrid w:val="0"/>
          <w:lang w:val="en-US" w:eastAsia="zh-CN" w:bidi="ar"/>
        </w:rPr>
      </w:pPr>
    </w:p>
    <w:tbl>
      <w:tblPr>
        <w:tblStyle w:val="2"/>
        <w:tblW w:w="10290" w:type="dxa"/>
        <w:tblInd w:w="-5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230"/>
        <w:gridCol w:w="600"/>
        <w:gridCol w:w="1008"/>
        <w:gridCol w:w="657"/>
        <w:gridCol w:w="990"/>
        <w:gridCol w:w="1170"/>
        <w:gridCol w:w="930"/>
        <w:gridCol w:w="915"/>
        <w:gridCol w:w="870"/>
        <w:gridCol w:w="795"/>
      </w:tblGrid>
      <w:tr w14:paraId="6885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E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3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A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7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0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8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0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 w14:paraId="6180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3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5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D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0498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C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三明市中西医结合医院</w:t>
            </w:r>
          </w:p>
          <w:p w14:paraId="73173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（2101）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E3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  术人员 （财务科）</w:t>
            </w:r>
          </w:p>
          <w:p w14:paraId="02A9E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（01）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7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2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逸柔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6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E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A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F6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D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5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E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530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0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AE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  术人员 （信息科）</w:t>
            </w:r>
          </w:p>
          <w:p w14:paraId="6D432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（02）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4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吕春桂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8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F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A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EB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7AC1B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/>
          <w:sz w:val="31"/>
          <w:szCs w:val="30"/>
        </w:rPr>
      </w:pPr>
    </w:p>
    <w:p w14:paraId="74734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/>
          <w:sz w:val="31"/>
          <w:szCs w:val="30"/>
        </w:rPr>
      </w:pPr>
    </w:p>
    <w:p w14:paraId="078CF9EC"/>
    <w:sectPr>
      <w:pgSz w:w="11906" w:h="16838"/>
      <w:pgMar w:top="1701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25915"/>
    <w:rsid w:val="47D4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方正小标宋_GBK" w:hAnsi="方正小标宋_GBK" w:eastAsia="方正小标宋_GBK" w:cs="方正小标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175</Characters>
  <Lines>0</Lines>
  <Paragraphs>0</Paragraphs>
  <TotalTime>0</TotalTime>
  <ScaleCrop>false</ScaleCrop>
  <LinksUpToDate>false</LinksUpToDate>
  <CharactersWithSpaces>182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2026-07-16T12:16:00Z</dcterms:created>
  <dc:creator>user</dc:creator>
  <cp:lastModifiedBy>喵</cp:lastModifiedBy>
  <dcterms:modified xsi:type="dcterms:W3CDTF">2026-07-17T00:51:22Z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eyJoZGlkIjoiM2RhNzZkMTliNTJkOTQ2NzU5YTQ1MjYzYzlmMzAzM2IiLCJ1c2VySWQiOiI1OTk4MzA1MTMifQ==</vt:lpwstr>
  </property>
  <property fmtid="{D5CDD505-2E9C-101B-9397-08002B2CF9AE}" pid="4" name="ICV">
    <vt:lpwstr>A7E74FD694854098B942B5A840C02599_12</vt:lpwstr>
  </property>
</Properties>
</file>