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bidi w:val="0"/>
        <w:spacing w:line="5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创业融资信息清单</w:t>
      </w:r>
    </w:p>
    <w:p>
      <w:pPr>
        <w:keepNext w:val="0"/>
        <w:keepLines w:val="0"/>
        <w:pageBreakBefore w:val="0"/>
        <w:kinsoku/>
        <w:wordWrap/>
        <w:overflowPunct w:val="0"/>
        <w:topLinePunct w:val="0"/>
        <w:bidi w:val="0"/>
        <w:spacing w:line="500" w:lineRule="exact"/>
        <w:jc w:val="both"/>
        <w:rPr>
          <w:rFonts w:hint="eastAsia" w:ascii="方正小标宋简体" w:hAnsi="方正小标宋简体" w:eastAsia="方正小标宋简体" w:cs="方正小标宋简体"/>
          <w:sz w:val="36"/>
          <w:szCs w:val="36"/>
        </w:rPr>
      </w:pPr>
    </w:p>
    <w:p>
      <w:pPr>
        <w:keepNext w:val="0"/>
        <w:keepLines w:val="0"/>
        <w:pageBreakBefore w:val="0"/>
        <w:kinsoku/>
        <w:wordWrap/>
        <w:overflowPunct w:val="0"/>
        <w:topLinePunct w:val="0"/>
        <w:bidi w:val="0"/>
        <w:spacing w:line="500" w:lineRule="exact"/>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创业担保贷款（个人）</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eastAsia="zh-CN"/>
        </w:rPr>
      </w:pPr>
    </w:p>
    <w:p>
      <w:pPr>
        <w:pStyle w:val="5"/>
        <w:keepNext w:val="0"/>
        <w:keepLines w:val="0"/>
        <w:pageBreakBefore w:val="0"/>
        <w:widowControl/>
        <w:kinsoku/>
        <w:wordWrap/>
        <w:topLinePunct w:val="0"/>
        <w:bidi w:val="0"/>
        <w:spacing w:beforeAutospacing="0" w:after="0" w:afterAutospacing="0" w:line="500" w:lineRule="exact"/>
        <w:ind w:firstLine="642" w:firstLineChars="200"/>
        <w:jc w:val="both"/>
        <w:rPr>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lang w:eastAsia="zh-CN"/>
        </w:rPr>
        <w:t>政策</w:t>
      </w:r>
      <w:r>
        <w:rPr>
          <w:rStyle w:val="9"/>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福建省普惠金融发展专项资金管理实施细则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闽财规</w:t>
      </w:r>
      <w:r>
        <w:rPr>
          <w:rFonts w:hint="eastAsia" w:ascii="仿宋_GB2312" w:hAnsi="仿宋_GB2312" w:eastAsia="仿宋_GB2312" w:cs="仿宋_GB2312"/>
          <w:sz w:val="32"/>
          <w:szCs w:val="32"/>
        </w:rPr>
        <w:t>〔</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仿宋_GB2312" w:hAnsi="仿宋_GB2312" w:eastAsia="仿宋_GB2312" w:cs="仿宋_GB2312"/>
          <w:sz w:val="32"/>
          <w:szCs w:val="32"/>
        </w:rPr>
        <w:t>〕</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rPr>
        <w:t>号）</w:t>
      </w:r>
    </w:p>
    <w:p>
      <w:pPr>
        <w:pStyle w:val="2"/>
        <w:keepNext w:val="0"/>
        <w:keepLines w:val="0"/>
        <w:pageBreakBefore w:val="0"/>
        <w:widowControl/>
        <w:kinsoku/>
        <w:wordWrap/>
        <w:overflowPunct w:val="0"/>
        <w:topLinePunct w:val="0"/>
        <w:autoSpaceDE w:val="0"/>
        <w:autoSpaceDN w:val="0"/>
        <w:bidi w:val="0"/>
        <w:adjustRightInd w:val="0"/>
        <w:snapToGrid w:val="0"/>
        <w:spacing w:before="101" w:line="500" w:lineRule="exact"/>
        <w:ind w:firstLine="642" w:firstLineChars="200"/>
        <w:textAlignment w:val="baseline"/>
        <w:rPr>
          <w:rFonts w:hint="eastAsia" w:ascii="仿宋_GB2312" w:hAnsi="仿宋_GB2312" w:eastAsia="仿宋_GB2312" w:cs="仿宋_GB2312"/>
          <w:color w:val="auto"/>
          <w:sz w:val="32"/>
          <w:szCs w:val="32"/>
          <w:lang w:val="en-US" w:eastAsia="zh-CN"/>
        </w:rPr>
      </w:pPr>
      <w:r>
        <w:rPr>
          <w:rStyle w:val="9"/>
          <w:rFonts w:hint="eastAsia" w:ascii="仿宋_GB2312" w:hAnsi="仿宋_GB2312" w:eastAsia="仿宋_GB2312" w:cs="仿宋_GB2312"/>
          <w:sz w:val="32"/>
          <w:szCs w:val="32"/>
          <w:lang w:eastAsia="zh-CN"/>
        </w:rPr>
        <w:t>补助</w:t>
      </w:r>
      <w:r>
        <w:rPr>
          <w:rStyle w:val="9"/>
          <w:rFonts w:hint="eastAsia" w:ascii="仿宋_GB2312" w:hAnsi="仿宋_GB2312" w:eastAsia="仿宋_GB2312" w:cs="仿宋_GB2312"/>
          <w:sz w:val="32"/>
          <w:szCs w:val="32"/>
        </w:rPr>
        <w:t>对象：</w:t>
      </w:r>
      <w:r>
        <w:rPr>
          <w:rFonts w:hint="eastAsia" w:asciiTheme="minorEastAsia" w:hAnsiTheme="minorEastAsia" w:eastAsiaTheme="minorEastAsia" w:cstheme="minorEastAsia"/>
          <w:color w:val="auto"/>
          <w:sz w:val="32"/>
          <w:szCs w:val="32"/>
          <w:lang w:val="en-US" w:eastAsia="zh-CN"/>
        </w:rPr>
        <w:t>1</w:t>
      </w:r>
      <w:r>
        <w:rPr>
          <w:rFonts w:hint="eastAsia" w:ascii="仿宋_GB2312" w:hAnsi="仿宋_GB2312" w:eastAsia="仿宋_GB2312" w:cs="仿宋_GB2312"/>
          <w:color w:val="auto"/>
          <w:sz w:val="32"/>
          <w:szCs w:val="32"/>
          <w:lang w:val="en-US" w:eastAsia="zh-CN"/>
        </w:rPr>
        <w:t>.在我市辖区内创业，经市场监督管理部门依法登记注册并正常经营三个月以上（含三个月），具有我省户籍的城镇登记失业人员、就业困难人员、复员转业退役军人、刑满释放人员、高校毕业生(含大学生村官等服务基层项目高校毕业生、港澳台高校毕业生和留学回国学生)、化解过剩产能企业职工和失业人员、返乡创业农民工、网络商户、脱贫人口、农村自主创业农民等创业者。</w:t>
      </w:r>
      <w:r>
        <w:rPr>
          <w:rFonts w:hint="eastAsia" w:asciiTheme="minorEastAsia" w:hAnsiTheme="minorEastAsia" w:eastAsiaTheme="minorEastAsia" w:cstheme="minorEastAsia"/>
          <w:color w:val="auto"/>
          <w:sz w:val="32"/>
          <w:szCs w:val="32"/>
          <w:lang w:val="en-US" w:eastAsia="zh-CN"/>
        </w:rPr>
        <w:t>2</w:t>
      </w:r>
      <w:r>
        <w:rPr>
          <w:rFonts w:hint="eastAsia" w:ascii="仿宋_GB2312" w:hAnsi="仿宋_GB2312" w:eastAsia="仿宋_GB2312" w:cs="仿宋_GB2312"/>
          <w:color w:val="auto"/>
          <w:sz w:val="32"/>
          <w:szCs w:val="32"/>
          <w:lang w:val="en-US" w:eastAsia="zh-CN"/>
        </w:rPr>
        <w:t>.在法定劳动年龄段内，申请人除助学贷款、扶贫贷款、住房贷款、购车贷款、</w:t>
      </w:r>
      <w:r>
        <w:rPr>
          <w:rFonts w:hint="eastAsia" w:asciiTheme="minorEastAsia" w:hAnsiTheme="minorEastAsia" w:eastAsiaTheme="minorEastAsia" w:cstheme="minorEastAsia"/>
          <w:color w:val="auto"/>
          <w:sz w:val="32"/>
          <w:szCs w:val="32"/>
          <w:lang w:val="en-US" w:eastAsia="zh-CN"/>
        </w:rPr>
        <w:t>5</w:t>
      </w:r>
      <w:r>
        <w:rPr>
          <w:rFonts w:hint="eastAsia" w:ascii="仿宋_GB2312" w:hAnsi="仿宋_GB2312" w:eastAsia="仿宋_GB2312" w:cs="仿宋_GB2312"/>
          <w:color w:val="auto"/>
          <w:sz w:val="32"/>
          <w:szCs w:val="32"/>
          <w:lang w:val="en-US" w:eastAsia="zh-CN"/>
        </w:rPr>
        <w:t>万元以下小额消费贷款（含信用卡消费）以外，本人及其配偶应没有其他贷款。</w:t>
      </w:r>
    </w:p>
    <w:p>
      <w:pPr>
        <w:pStyle w:val="2"/>
        <w:keepNext w:val="0"/>
        <w:keepLines w:val="0"/>
        <w:pageBreakBefore w:val="0"/>
        <w:widowControl/>
        <w:kinsoku/>
        <w:wordWrap/>
        <w:overflowPunct w:val="0"/>
        <w:topLinePunct w:val="0"/>
        <w:autoSpaceDE w:val="0"/>
        <w:autoSpaceDN w:val="0"/>
        <w:bidi w:val="0"/>
        <w:adjustRightInd w:val="0"/>
        <w:snapToGrid w:val="0"/>
        <w:spacing w:before="101" w:line="500" w:lineRule="exact"/>
        <w:ind w:firstLine="642" w:firstLineChars="200"/>
        <w:textAlignment w:val="baseline"/>
        <w:rPr>
          <w:rFonts w:hint="eastAsia" w:ascii="仿宋_GB2312" w:hAnsi="仿宋_GB2312" w:eastAsia="仿宋_GB2312" w:cs="仿宋_GB2312"/>
          <w:color w:val="auto"/>
          <w:sz w:val="32"/>
          <w:szCs w:val="32"/>
          <w:lang w:val="en-US" w:eastAsia="zh-CN"/>
        </w:rPr>
      </w:pPr>
      <w:r>
        <w:rPr>
          <w:rStyle w:val="9"/>
          <w:rFonts w:hint="eastAsia" w:ascii="仿宋_GB2312" w:hAnsi="仿宋_GB2312" w:eastAsia="仿宋_GB2312" w:cs="仿宋_GB2312"/>
          <w:sz w:val="32"/>
          <w:szCs w:val="32"/>
          <w:lang w:eastAsia="zh-CN"/>
        </w:rPr>
        <w:t>补助内容</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color w:val="auto"/>
          <w:sz w:val="32"/>
          <w:szCs w:val="32"/>
          <w:lang w:val="en-US" w:eastAsia="zh-CN"/>
        </w:rPr>
        <w:t>降低贷款门槛，提高贷款额度，延长贷款期限，为初创期的创业项目提供资金支持。对还款积极、带动就业能力强，创业项目好的借款个人，可继续提供创业担保贷款贴息，但累计次数不得超过</w:t>
      </w:r>
      <w:r>
        <w:rPr>
          <w:rFonts w:hint="eastAsia" w:asciiTheme="minorEastAsia" w:hAnsiTheme="minorEastAsia" w:eastAsiaTheme="minorEastAsia" w:cstheme="minorEastAsia"/>
          <w:color w:val="auto"/>
          <w:sz w:val="32"/>
          <w:szCs w:val="32"/>
          <w:lang w:val="en-US" w:eastAsia="zh-CN"/>
        </w:rPr>
        <w:t>3</w:t>
      </w:r>
      <w:r>
        <w:rPr>
          <w:rFonts w:hint="eastAsia" w:ascii="仿宋_GB2312" w:hAnsi="仿宋_GB2312" w:eastAsia="仿宋_GB2312" w:cs="仿宋_GB2312"/>
          <w:color w:val="auto"/>
          <w:sz w:val="32"/>
          <w:szCs w:val="32"/>
          <w:lang w:val="en-US" w:eastAsia="zh-CN"/>
        </w:rPr>
        <w:t>次。</w:t>
      </w:r>
    </w:p>
    <w:p>
      <w:pPr>
        <w:pStyle w:val="2"/>
        <w:keepNext w:val="0"/>
        <w:keepLines w:val="0"/>
        <w:pageBreakBefore w:val="0"/>
        <w:widowControl/>
        <w:kinsoku/>
        <w:wordWrap/>
        <w:overflowPunct w:val="0"/>
        <w:topLinePunct w:val="0"/>
        <w:autoSpaceDE w:val="0"/>
        <w:autoSpaceDN w:val="0"/>
        <w:bidi w:val="0"/>
        <w:adjustRightInd w:val="0"/>
        <w:snapToGrid w:val="0"/>
        <w:spacing w:before="101" w:line="500" w:lineRule="exact"/>
        <w:ind w:firstLine="642" w:firstLineChars="200"/>
        <w:textAlignment w:val="baseline"/>
        <w:rPr>
          <w:rStyle w:val="9"/>
          <w:rFonts w:hint="eastAsia" w:ascii="仿宋_GB2312" w:hAnsi="仿宋_GB2312" w:eastAsia="仿宋_GB2312" w:cs="仿宋_GB2312"/>
          <w:b/>
          <w:bCs/>
          <w:sz w:val="32"/>
          <w:szCs w:val="32"/>
        </w:rPr>
      </w:pPr>
      <w:r>
        <w:rPr>
          <w:rStyle w:val="9"/>
          <w:rFonts w:hint="eastAsia" w:ascii="仿宋_GB2312" w:hAnsi="仿宋_GB2312" w:eastAsia="仿宋_GB2312" w:cs="仿宋_GB2312"/>
          <w:sz w:val="32"/>
          <w:szCs w:val="32"/>
          <w:lang w:eastAsia="zh-CN"/>
        </w:rPr>
        <w:t>补助标准：</w:t>
      </w:r>
      <w:r>
        <w:rPr>
          <w:rFonts w:hint="eastAsia" w:ascii="仿宋_GB2312" w:hAnsi="仿宋_GB2312" w:eastAsia="仿宋_GB2312" w:cs="仿宋_GB2312"/>
          <w:color w:val="auto"/>
          <w:sz w:val="32"/>
          <w:szCs w:val="32"/>
          <w:lang w:val="en-US" w:eastAsia="zh-CN"/>
        </w:rPr>
        <w:t>可申请最高</w:t>
      </w:r>
      <w:r>
        <w:rPr>
          <w:rFonts w:hint="eastAsia" w:asciiTheme="minorEastAsia" w:hAnsiTheme="minorEastAsia" w:eastAsiaTheme="minorEastAsia" w:cstheme="minorEastAsia"/>
          <w:color w:val="auto"/>
          <w:sz w:val="32"/>
          <w:szCs w:val="32"/>
          <w:lang w:val="en-US" w:eastAsia="zh-CN"/>
        </w:rPr>
        <w:t>30</w:t>
      </w:r>
      <w:r>
        <w:rPr>
          <w:rFonts w:hint="eastAsia" w:ascii="仿宋_GB2312" w:hAnsi="仿宋_GB2312" w:eastAsia="仿宋_GB2312" w:cs="仿宋_GB2312"/>
          <w:color w:val="auto"/>
          <w:sz w:val="32"/>
          <w:szCs w:val="32"/>
          <w:lang w:val="en-US" w:eastAsia="zh-CN"/>
        </w:rPr>
        <w:t>万元，贷款期限最长不超过</w:t>
      </w:r>
      <w:r>
        <w:rPr>
          <w:rFonts w:hint="eastAsia" w:asciiTheme="minorEastAsia" w:hAnsiTheme="minorEastAsia" w:eastAsiaTheme="minorEastAsia" w:cstheme="minorEastAsia"/>
          <w:color w:val="auto"/>
          <w:sz w:val="32"/>
          <w:szCs w:val="32"/>
          <w:lang w:val="en-US" w:eastAsia="zh-CN"/>
        </w:rPr>
        <w:t>3</w:t>
      </w:r>
      <w:r>
        <w:rPr>
          <w:rFonts w:hint="eastAsia" w:ascii="仿宋_GB2312" w:hAnsi="仿宋_GB2312" w:eastAsia="仿宋_GB2312" w:cs="仿宋_GB2312"/>
          <w:color w:val="auto"/>
          <w:sz w:val="32"/>
          <w:szCs w:val="32"/>
          <w:lang w:val="en-US" w:eastAsia="zh-CN"/>
        </w:rPr>
        <w:t>年，银行贷款利率上限为LPR+</w:t>
      </w:r>
      <w:r>
        <w:rPr>
          <w:rFonts w:hint="eastAsia" w:asciiTheme="minorEastAsia" w:hAnsiTheme="minorEastAsia" w:eastAsiaTheme="minorEastAsia" w:cstheme="minorEastAsia"/>
          <w:color w:val="auto"/>
          <w:sz w:val="32"/>
          <w:szCs w:val="32"/>
          <w:lang w:val="en-US" w:eastAsia="zh-CN"/>
        </w:rPr>
        <w:t>50</w:t>
      </w:r>
      <w:r>
        <w:rPr>
          <w:rFonts w:hint="eastAsia" w:ascii="仿宋_GB2312" w:hAnsi="仿宋_GB2312" w:eastAsia="仿宋_GB2312" w:cs="仿宋_GB2312"/>
          <w:color w:val="auto"/>
          <w:sz w:val="32"/>
          <w:szCs w:val="32"/>
          <w:lang w:val="en-US" w:eastAsia="zh-CN"/>
        </w:rPr>
        <w:t>%，财政给予贷款实际利率</w:t>
      </w:r>
      <w:r>
        <w:rPr>
          <w:rFonts w:hint="eastAsia" w:asciiTheme="minorEastAsia" w:hAnsiTheme="minorEastAsia" w:eastAsiaTheme="minorEastAsia" w:cstheme="minorEastAsia"/>
          <w:color w:val="auto"/>
          <w:sz w:val="32"/>
          <w:szCs w:val="32"/>
          <w:lang w:val="en-US" w:eastAsia="zh-CN"/>
        </w:rPr>
        <w:t>50</w:t>
      </w:r>
      <w:r>
        <w:rPr>
          <w:rFonts w:hint="eastAsia" w:ascii="仿宋_GB2312" w:hAnsi="仿宋_GB2312" w:eastAsia="仿宋_GB2312" w:cs="仿宋_GB2312"/>
          <w:color w:val="auto"/>
          <w:sz w:val="32"/>
          <w:szCs w:val="32"/>
          <w:lang w:val="en-US" w:eastAsia="zh-CN"/>
        </w:rPr>
        <w:t>%的财政贴息。</w:t>
      </w:r>
    </w:p>
    <w:p>
      <w:pPr>
        <w:pStyle w:val="5"/>
        <w:keepNext w:val="0"/>
        <w:keepLines w:val="0"/>
        <w:pageBreakBefore w:val="0"/>
        <w:widowControl/>
        <w:kinsoku/>
        <w:wordWrap/>
        <w:topLinePunct w:val="0"/>
        <w:bidi w:val="0"/>
        <w:spacing w:beforeAutospacing="0" w:after="0" w:afterAutospacing="0" w:line="500" w:lineRule="exact"/>
        <w:ind w:firstLine="642" w:firstLineChars="200"/>
        <w:jc w:val="both"/>
        <w:rPr>
          <w:rFonts w:hint="eastAsia" w:ascii="仿宋_GB2312" w:hAnsi="仿宋_GB2312" w:eastAsia="仿宋_GB2312" w:cs="仿宋_GB2312"/>
          <w:spacing w:val="5"/>
          <w:sz w:val="32"/>
          <w:szCs w:val="32"/>
          <w:lang w:eastAsia="zh-CN"/>
        </w:rPr>
      </w:pPr>
      <w:r>
        <w:rPr>
          <w:rStyle w:val="9"/>
          <w:rFonts w:hint="eastAsia" w:ascii="仿宋_GB2312" w:hAnsi="仿宋_GB2312" w:eastAsia="仿宋_GB2312" w:cs="仿宋_GB2312"/>
          <w:b/>
          <w:bCs/>
          <w:sz w:val="32"/>
          <w:szCs w:val="32"/>
          <w:lang w:eastAsia="zh-CN"/>
        </w:rPr>
        <w:t>申报程序</w:t>
      </w:r>
      <w:r>
        <w:rPr>
          <w:rFonts w:hint="eastAsia" w:ascii="仿宋_GB2312" w:hAnsi="仿宋_GB2312" w:eastAsia="仿宋_GB2312" w:cs="仿宋_GB2312"/>
          <w:b/>
          <w:bCs/>
          <w:sz w:val="32"/>
          <w:szCs w:val="32"/>
        </w:rPr>
        <w:t>：</w:t>
      </w:r>
      <w:r>
        <w:rPr>
          <w:rFonts w:hint="eastAsia" w:ascii="仿宋_GB2312" w:hAnsi="仿宋_GB2312" w:eastAsia="仿宋_GB2312" w:cs="仿宋_GB2312"/>
          <w:spacing w:val="5"/>
          <w:sz w:val="32"/>
          <w:szCs w:val="32"/>
          <w:lang w:eastAsia="zh-CN"/>
        </w:rPr>
        <w:t>企业(个人)向创业所在地人社部门申请贴息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人社部门</w:t>
      </w:r>
      <w:r>
        <w:rPr>
          <w:rFonts w:hint="eastAsia" w:ascii="仿宋_GB2312" w:hAnsi="仿宋_GB2312" w:eastAsia="仿宋_GB2312" w:cs="仿宋_GB2312"/>
          <w:spacing w:val="5"/>
          <w:sz w:val="32"/>
          <w:szCs w:val="32"/>
          <w:lang w:eastAsia="zh-CN"/>
        </w:rPr>
        <w:t>资格审核</w:t>
      </w:r>
      <w:r>
        <w:rPr>
          <w:rFonts w:hint="eastAsia" w:ascii="仿宋_GB2312" w:hAnsi="仿宋_GB2312" w:eastAsia="仿宋_GB2312" w:cs="仿宋_GB2312"/>
          <w:sz w:val="32"/>
          <w:szCs w:val="32"/>
        </w:rPr>
        <w:t>→</w:t>
      </w:r>
      <w:r>
        <w:rPr>
          <w:rFonts w:hint="eastAsia" w:ascii="仿宋_GB2312" w:hAnsi="仿宋_GB2312" w:eastAsia="仿宋_GB2312" w:cs="仿宋_GB2312"/>
          <w:spacing w:val="5"/>
          <w:sz w:val="32"/>
          <w:szCs w:val="32"/>
          <w:lang w:eastAsia="zh-CN"/>
        </w:rPr>
        <w:t>银行审核放贷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财政部门审核贴息</w:t>
      </w:r>
      <w:r>
        <w:rPr>
          <w:rFonts w:hint="eastAsia" w:ascii="仿宋_GB2312" w:hAnsi="仿宋_GB2312" w:eastAsia="仿宋_GB2312" w:cs="仿宋_GB2312"/>
          <w:spacing w:val="5"/>
          <w:sz w:val="32"/>
          <w:szCs w:val="32"/>
          <w:lang w:eastAsia="zh-CN"/>
        </w:rPr>
        <w:t>。</w:t>
      </w:r>
    </w:p>
    <w:p>
      <w:pPr>
        <w:pStyle w:val="5"/>
        <w:keepNext w:val="0"/>
        <w:keepLines w:val="0"/>
        <w:pageBreakBefore w:val="0"/>
        <w:widowControl/>
        <w:kinsoku/>
        <w:wordWrap/>
        <w:topLinePunct w:val="0"/>
        <w:bidi w:val="0"/>
        <w:spacing w:beforeAutospacing="0" w:after="0" w:afterAutospacing="0" w:line="500" w:lineRule="exact"/>
        <w:ind w:firstLine="642" w:firstLineChars="200"/>
        <w:jc w:val="both"/>
        <w:rPr>
          <w:rFonts w:hint="eastAsia" w:ascii="方正小标宋简体" w:hAnsi="方正小标宋简体" w:eastAsia="方正小标宋简体" w:cs="方正小标宋简体"/>
          <w:sz w:val="36"/>
          <w:szCs w:val="36"/>
          <w:lang w:eastAsia="zh-CN"/>
        </w:rPr>
      </w:pPr>
      <w:r>
        <w:rPr>
          <w:rStyle w:val="9"/>
          <w:rFonts w:hint="eastAsia" w:ascii="仿宋_GB2312" w:hAnsi="仿宋_GB2312" w:eastAsia="仿宋_GB2312" w:cs="仿宋_GB2312"/>
          <w:sz w:val="32"/>
          <w:szCs w:val="32"/>
        </w:rPr>
        <w:t>咨询电话：</w:t>
      </w:r>
      <w:r>
        <w:rPr>
          <w:rStyle w:val="9"/>
          <w:rFonts w:hint="eastAsia" w:asciiTheme="minorEastAsia" w:hAnsiTheme="minorEastAsia" w:eastAsiaTheme="minorEastAsia" w:cstheme="minorEastAsia"/>
          <w:sz w:val="32"/>
          <w:szCs w:val="32"/>
        </w:rPr>
        <w:t>750</w:t>
      </w:r>
      <w:r>
        <w:rPr>
          <w:rStyle w:val="9"/>
          <w:rFonts w:hint="eastAsia" w:asciiTheme="minorEastAsia" w:hAnsiTheme="minorEastAsia" w:eastAsiaTheme="minorEastAsia" w:cstheme="minorEastAsia"/>
          <w:sz w:val="32"/>
          <w:szCs w:val="32"/>
          <w:lang w:val="en-US" w:eastAsia="zh-CN"/>
        </w:rPr>
        <w:t>6826</w:t>
      </w:r>
    </w:p>
    <w:p>
      <w:pPr>
        <w:keepNext w:val="0"/>
        <w:keepLines w:val="0"/>
        <w:pageBreakBefore w:val="0"/>
        <w:kinsoku/>
        <w:wordWrap/>
        <w:overflowPunct w:val="0"/>
        <w:topLinePunct w:val="0"/>
        <w:bidi w:val="0"/>
        <w:spacing w:line="500" w:lineRule="exact"/>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创业担保贷款（企业）</w:t>
      </w:r>
    </w:p>
    <w:p>
      <w:pPr>
        <w:keepNext w:val="0"/>
        <w:keepLines w:val="0"/>
        <w:pageBreakBefore w:val="0"/>
        <w:kinsoku/>
        <w:wordWrap/>
        <w:overflowPunct w:val="0"/>
        <w:topLinePunct w:val="0"/>
        <w:bidi w:val="0"/>
        <w:spacing w:line="500" w:lineRule="exact"/>
        <w:jc w:val="center"/>
        <w:rPr>
          <w:rFonts w:hint="eastAsia" w:ascii="方正小标宋简体" w:hAnsi="方正小标宋简体" w:eastAsia="方正小标宋简体" w:cs="方正小标宋简体"/>
          <w:sz w:val="36"/>
          <w:szCs w:val="36"/>
          <w:lang w:eastAsia="zh-CN"/>
        </w:rPr>
      </w:pPr>
    </w:p>
    <w:p>
      <w:pPr>
        <w:pStyle w:val="5"/>
        <w:keepNext w:val="0"/>
        <w:keepLines w:val="0"/>
        <w:pageBreakBefore w:val="0"/>
        <w:widowControl/>
        <w:kinsoku/>
        <w:wordWrap/>
        <w:topLinePunct w:val="0"/>
        <w:bidi w:val="0"/>
        <w:spacing w:beforeAutospacing="0" w:after="0" w:afterAutospacing="0" w:line="500" w:lineRule="exact"/>
        <w:ind w:firstLine="642" w:firstLineChars="200"/>
        <w:jc w:val="both"/>
        <w:rPr>
          <w:rFonts w:hint="eastAsia" w:ascii="仿宋_GB2312" w:hAnsi="宋体" w:eastAsia="仿宋_GB2312" w:cs="仿宋"/>
          <w:sz w:val="32"/>
          <w:szCs w:val="32"/>
        </w:rPr>
      </w:pPr>
      <w:r>
        <w:rPr>
          <w:rStyle w:val="9"/>
          <w:rFonts w:hint="eastAsia" w:ascii="仿宋_GB2312" w:hAnsi="宋体" w:eastAsia="仿宋_GB2312" w:cs="宋体"/>
          <w:sz w:val="32"/>
          <w:szCs w:val="32"/>
          <w:lang w:eastAsia="zh-CN"/>
        </w:rPr>
        <w:t>政策</w:t>
      </w:r>
      <w:r>
        <w:rPr>
          <w:rStyle w:val="9"/>
          <w:rFonts w:hint="eastAsia" w:ascii="仿宋_GB2312" w:hAnsi="宋体" w:eastAsia="仿宋_GB2312" w:cs="宋体"/>
          <w:sz w:val="32"/>
          <w:szCs w:val="32"/>
        </w:rPr>
        <w:t>依据：</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福建省普惠金融发展专项资金管理实施细则</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闽财规</w:t>
      </w:r>
      <w:r>
        <w:rPr>
          <w:rFonts w:hint="eastAsia" w:ascii="仿宋_GB2312" w:hAnsi="仿宋_GB2312" w:eastAsia="仿宋_GB2312" w:cs="仿宋_GB2312"/>
          <w:sz w:val="32"/>
          <w:szCs w:val="32"/>
        </w:rPr>
        <w:t>〔</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仿宋_GB2312" w:hAnsi="仿宋_GB2312" w:eastAsia="仿宋_GB2312" w:cs="仿宋_GB2312"/>
          <w:sz w:val="32"/>
          <w:szCs w:val="32"/>
        </w:rPr>
        <w:t>〕</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rPr>
        <w:t>号）</w:t>
      </w:r>
    </w:p>
    <w:p>
      <w:pPr>
        <w:pStyle w:val="2"/>
        <w:keepNext w:val="0"/>
        <w:keepLines w:val="0"/>
        <w:pageBreakBefore w:val="0"/>
        <w:widowControl/>
        <w:kinsoku/>
        <w:wordWrap/>
        <w:overflowPunct w:val="0"/>
        <w:topLinePunct w:val="0"/>
        <w:autoSpaceDE w:val="0"/>
        <w:autoSpaceDN w:val="0"/>
        <w:bidi w:val="0"/>
        <w:adjustRightInd w:val="0"/>
        <w:snapToGrid w:val="0"/>
        <w:spacing w:before="101" w:line="500" w:lineRule="exact"/>
        <w:ind w:firstLine="642" w:firstLineChars="200"/>
        <w:textAlignment w:val="baseline"/>
        <w:rPr>
          <w:rFonts w:hint="default" w:ascii="仿宋_GB2312" w:hAnsi="仿宋_GB2312" w:eastAsia="仿宋_GB2312" w:cs="仿宋_GB2312"/>
          <w:color w:val="auto"/>
          <w:sz w:val="32"/>
          <w:szCs w:val="32"/>
          <w:lang w:val="en-US" w:eastAsia="zh-CN"/>
        </w:rPr>
      </w:pPr>
      <w:r>
        <w:rPr>
          <w:rStyle w:val="9"/>
          <w:rFonts w:hint="eastAsia" w:ascii="仿宋_GB2312" w:hAnsi="宋体" w:eastAsia="仿宋_GB2312" w:cs="宋体"/>
          <w:sz w:val="32"/>
          <w:szCs w:val="32"/>
          <w:lang w:eastAsia="zh-CN"/>
        </w:rPr>
        <w:t>补助</w:t>
      </w:r>
      <w:r>
        <w:rPr>
          <w:rStyle w:val="9"/>
          <w:rFonts w:hint="eastAsia" w:ascii="仿宋_GB2312" w:hAnsi="宋体" w:eastAsia="仿宋_GB2312" w:cs="宋体"/>
          <w:sz w:val="32"/>
          <w:szCs w:val="32"/>
        </w:rPr>
        <w:t>对象：</w:t>
      </w:r>
      <w:r>
        <w:rPr>
          <w:rFonts w:hint="eastAsia" w:asciiTheme="minorEastAsia" w:hAnsiTheme="minorEastAsia" w:eastAsiaTheme="minorEastAsia" w:cstheme="minorEastAsia"/>
          <w:color w:val="auto"/>
          <w:sz w:val="32"/>
          <w:szCs w:val="32"/>
          <w:lang w:val="en-US" w:eastAsia="zh-CN"/>
        </w:rPr>
        <w:t>1</w:t>
      </w:r>
      <w:r>
        <w:rPr>
          <w:rFonts w:hint="eastAsia" w:ascii="仿宋_GB2312" w:hAnsi="仿宋_GB2312" w:eastAsia="仿宋_GB2312" w:cs="仿宋_GB2312"/>
          <w:color w:val="auto"/>
          <w:sz w:val="32"/>
          <w:szCs w:val="32"/>
          <w:lang w:val="en-US" w:eastAsia="zh-CN"/>
        </w:rPr>
        <w:t>.在我市辖区内合法经营的小微企业。</w:t>
      </w:r>
      <w:r>
        <w:rPr>
          <w:rFonts w:hint="eastAsia" w:asciiTheme="minorEastAsia" w:hAnsiTheme="minorEastAsia" w:eastAsiaTheme="minorEastAsia" w:cstheme="minorEastAsia"/>
          <w:color w:val="auto"/>
          <w:sz w:val="32"/>
          <w:szCs w:val="32"/>
          <w:lang w:val="en-US" w:eastAsia="zh-CN"/>
        </w:rPr>
        <w:t>2</w:t>
      </w:r>
      <w:r>
        <w:rPr>
          <w:rFonts w:hint="eastAsia" w:ascii="仿宋_GB2312" w:hAnsi="仿宋_GB2312" w:eastAsia="仿宋_GB2312" w:cs="仿宋_GB2312"/>
          <w:color w:val="auto"/>
          <w:sz w:val="32"/>
          <w:szCs w:val="32"/>
          <w:lang w:val="en-US" w:eastAsia="zh-CN"/>
        </w:rPr>
        <w:t>.企业无拖欠职工工资、欠社会保险费等严重违法违规信用记录。在申请创业担保贷款前</w:t>
      </w:r>
      <w:r>
        <w:rPr>
          <w:rFonts w:hint="eastAsia" w:asciiTheme="minorEastAsia" w:hAnsiTheme="minorEastAsia" w:eastAsiaTheme="minorEastAsia" w:cstheme="minorEastAsia"/>
          <w:color w:val="auto"/>
          <w:sz w:val="32"/>
          <w:szCs w:val="32"/>
          <w:lang w:val="en-US" w:eastAsia="zh-CN"/>
        </w:rPr>
        <w:t>1</w:t>
      </w:r>
      <w:r>
        <w:rPr>
          <w:rFonts w:hint="eastAsia" w:ascii="仿宋_GB2312" w:hAnsi="仿宋_GB2312" w:eastAsia="仿宋_GB2312" w:cs="仿宋_GB2312"/>
          <w:color w:val="auto"/>
          <w:sz w:val="32"/>
          <w:szCs w:val="32"/>
          <w:lang w:val="en-US" w:eastAsia="zh-CN"/>
        </w:rPr>
        <w:t>年内新招用符合个人创业担保贷款申请条件的人员数量达到企业现有在职职工人数</w:t>
      </w:r>
      <w:r>
        <w:rPr>
          <w:rFonts w:hint="eastAsia" w:asciiTheme="minorEastAsia" w:hAnsiTheme="minorEastAsia" w:eastAsiaTheme="minorEastAsia" w:cstheme="minorEastAsia"/>
          <w:color w:val="auto"/>
          <w:sz w:val="32"/>
          <w:szCs w:val="32"/>
          <w:lang w:val="en-US" w:eastAsia="zh-CN"/>
        </w:rPr>
        <w:t>10</w:t>
      </w:r>
      <w:r>
        <w:rPr>
          <w:rFonts w:hint="eastAsia" w:ascii="仿宋_GB2312" w:hAnsi="仿宋_GB2312" w:eastAsia="仿宋_GB2312" w:cs="仿宋_GB2312"/>
          <w:color w:val="auto"/>
          <w:sz w:val="32"/>
          <w:szCs w:val="32"/>
          <w:lang w:val="en-US" w:eastAsia="zh-CN"/>
        </w:rPr>
        <w:t>%（超过</w:t>
      </w:r>
      <w:r>
        <w:rPr>
          <w:rFonts w:hint="eastAsia" w:asciiTheme="minorEastAsia" w:hAnsiTheme="minorEastAsia" w:eastAsiaTheme="minorEastAsia" w:cstheme="minorEastAsia"/>
          <w:color w:val="auto"/>
          <w:sz w:val="32"/>
          <w:szCs w:val="32"/>
          <w:lang w:val="en-US" w:eastAsia="zh-CN"/>
        </w:rPr>
        <w:t>100</w:t>
      </w:r>
      <w:r>
        <w:rPr>
          <w:rFonts w:hint="eastAsia" w:ascii="仿宋_GB2312" w:hAnsi="仿宋_GB2312" w:eastAsia="仿宋_GB2312" w:cs="仿宋_GB2312"/>
          <w:color w:val="auto"/>
          <w:sz w:val="32"/>
          <w:szCs w:val="32"/>
          <w:lang w:val="en-US" w:eastAsia="zh-CN"/>
        </w:rPr>
        <w:t>人的企业达到</w:t>
      </w:r>
      <w:r>
        <w:rPr>
          <w:rFonts w:hint="eastAsia" w:asciiTheme="minorEastAsia" w:hAnsiTheme="minorEastAsia" w:eastAsiaTheme="minorEastAsia" w:cstheme="minorEastAsia"/>
          <w:color w:val="auto"/>
          <w:sz w:val="32"/>
          <w:szCs w:val="32"/>
          <w:lang w:val="en-US" w:eastAsia="zh-CN"/>
        </w:rPr>
        <w:t>5</w:t>
      </w:r>
      <w:r>
        <w:rPr>
          <w:rFonts w:hint="eastAsia" w:ascii="仿宋_GB2312" w:hAnsi="仿宋_GB2312" w:eastAsia="仿宋_GB2312" w:cs="仿宋_GB2312"/>
          <w:color w:val="auto"/>
          <w:sz w:val="32"/>
          <w:szCs w:val="32"/>
          <w:lang w:val="en-US" w:eastAsia="zh-CN"/>
        </w:rPr>
        <w:t>%）、并与其签订</w:t>
      </w:r>
      <w:r>
        <w:rPr>
          <w:rFonts w:hint="eastAsia" w:asciiTheme="minorEastAsia" w:hAnsiTheme="minorEastAsia" w:eastAsiaTheme="minorEastAsia" w:cstheme="minorEastAsia"/>
          <w:color w:val="auto"/>
          <w:sz w:val="32"/>
          <w:szCs w:val="32"/>
          <w:lang w:val="en-US" w:eastAsia="zh-CN"/>
        </w:rPr>
        <w:t>1</w:t>
      </w:r>
      <w:r>
        <w:rPr>
          <w:rFonts w:hint="eastAsia" w:ascii="仿宋_GB2312" w:hAnsi="仿宋_GB2312" w:eastAsia="仿宋_GB2312" w:cs="仿宋_GB2312"/>
          <w:color w:val="auto"/>
          <w:sz w:val="32"/>
          <w:szCs w:val="32"/>
          <w:lang w:val="en-US" w:eastAsia="zh-CN"/>
        </w:rPr>
        <w:t>年以上劳动合同。</w:t>
      </w:r>
    </w:p>
    <w:p>
      <w:pPr>
        <w:pStyle w:val="2"/>
        <w:keepNext w:val="0"/>
        <w:keepLines w:val="0"/>
        <w:pageBreakBefore w:val="0"/>
        <w:widowControl/>
        <w:kinsoku/>
        <w:wordWrap/>
        <w:overflowPunct w:val="0"/>
        <w:topLinePunct w:val="0"/>
        <w:autoSpaceDE w:val="0"/>
        <w:autoSpaceDN w:val="0"/>
        <w:bidi w:val="0"/>
        <w:adjustRightInd w:val="0"/>
        <w:snapToGrid w:val="0"/>
        <w:spacing w:before="101" w:line="500" w:lineRule="exact"/>
        <w:ind w:firstLine="642" w:firstLineChars="200"/>
        <w:textAlignment w:val="baseline"/>
        <w:rPr>
          <w:rFonts w:hint="eastAsia" w:ascii="仿宋_GB2312" w:hAnsi="仿宋_GB2312" w:eastAsia="仿宋_GB2312" w:cs="仿宋_GB2312"/>
          <w:color w:val="auto"/>
          <w:sz w:val="32"/>
          <w:szCs w:val="32"/>
          <w:lang w:val="en-US" w:eastAsia="zh-CN"/>
        </w:rPr>
      </w:pPr>
      <w:r>
        <w:rPr>
          <w:rStyle w:val="9"/>
          <w:rFonts w:hint="eastAsia" w:ascii="仿宋_GB2312" w:hAnsi="宋体" w:eastAsia="仿宋_GB2312" w:cs="宋体"/>
          <w:sz w:val="32"/>
          <w:szCs w:val="32"/>
          <w:lang w:eastAsia="zh-CN"/>
        </w:rPr>
        <w:t>补助内容</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color w:val="auto"/>
          <w:sz w:val="32"/>
          <w:szCs w:val="32"/>
          <w:lang w:val="en-US" w:eastAsia="zh-CN"/>
        </w:rPr>
        <w:t>降低贷款门槛，提高贷款额度，延长贷款期限，为创业企业提供资金支持。对还款积极、带动就业能力强，创业项目好的借款小微企业，可继续提供创业担保贷款贴息，但累计次数不得超过</w:t>
      </w:r>
      <w:r>
        <w:rPr>
          <w:rFonts w:hint="eastAsia" w:asciiTheme="minorEastAsia" w:hAnsiTheme="minorEastAsia" w:eastAsiaTheme="minorEastAsia" w:cstheme="minorEastAsia"/>
          <w:color w:val="auto"/>
          <w:sz w:val="32"/>
          <w:szCs w:val="32"/>
          <w:lang w:val="en-US" w:eastAsia="zh-CN"/>
        </w:rPr>
        <w:t>3</w:t>
      </w:r>
      <w:r>
        <w:rPr>
          <w:rFonts w:hint="eastAsia" w:ascii="仿宋_GB2312" w:hAnsi="仿宋_GB2312" w:eastAsia="仿宋_GB2312" w:cs="仿宋_GB2312"/>
          <w:color w:val="auto"/>
          <w:sz w:val="32"/>
          <w:szCs w:val="32"/>
          <w:lang w:val="en-US" w:eastAsia="zh-CN"/>
        </w:rPr>
        <w:t>次。</w:t>
      </w:r>
    </w:p>
    <w:p>
      <w:pPr>
        <w:pStyle w:val="2"/>
        <w:keepNext w:val="0"/>
        <w:keepLines w:val="0"/>
        <w:pageBreakBefore w:val="0"/>
        <w:widowControl/>
        <w:kinsoku/>
        <w:wordWrap/>
        <w:overflowPunct w:val="0"/>
        <w:topLinePunct w:val="0"/>
        <w:autoSpaceDE w:val="0"/>
        <w:autoSpaceDN w:val="0"/>
        <w:bidi w:val="0"/>
        <w:adjustRightInd w:val="0"/>
        <w:snapToGrid w:val="0"/>
        <w:spacing w:before="101" w:line="500" w:lineRule="exact"/>
        <w:ind w:firstLine="642" w:firstLineChars="200"/>
        <w:textAlignment w:val="baseline"/>
        <w:rPr>
          <w:rStyle w:val="9"/>
          <w:rFonts w:ascii="仿宋_GB2312" w:hAnsi="宋体" w:eastAsia="仿宋_GB2312" w:cs="宋体"/>
          <w:b/>
          <w:bCs/>
          <w:sz w:val="32"/>
          <w:szCs w:val="32"/>
        </w:rPr>
      </w:pPr>
      <w:r>
        <w:rPr>
          <w:rStyle w:val="9"/>
          <w:rFonts w:hint="eastAsia" w:ascii="仿宋_GB2312" w:hAnsi="宋体" w:eastAsia="仿宋_GB2312" w:cs="宋体"/>
          <w:sz w:val="32"/>
          <w:szCs w:val="32"/>
          <w:lang w:eastAsia="zh-CN"/>
        </w:rPr>
        <w:t>补助标准：</w:t>
      </w:r>
      <w:r>
        <w:rPr>
          <w:rFonts w:hint="eastAsia" w:ascii="仿宋_GB2312" w:hAnsi="仿宋_GB2312" w:eastAsia="仿宋_GB2312" w:cs="仿宋_GB2312"/>
          <w:color w:val="auto"/>
          <w:sz w:val="32"/>
          <w:szCs w:val="32"/>
          <w:lang w:val="en-US" w:eastAsia="zh-CN"/>
        </w:rPr>
        <w:t>可申请最高</w:t>
      </w:r>
      <w:r>
        <w:rPr>
          <w:rFonts w:hint="eastAsia" w:asciiTheme="minorEastAsia" w:hAnsiTheme="minorEastAsia" w:eastAsiaTheme="minorEastAsia" w:cstheme="minorEastAsia"/>
          <w:color w:val="auto"/>
          <w:sz w:val="32"/>
          <w:szCs w:val="32"/>
          <w:lang w:val="en-US" w:eastAsia="zh-CN"/>
        </w:rPr>
        <w:t>400</w:t>
      </w:r>
      <w:r>
        <w:rPr>
          <w:rFonts w:hint="eastAsia" w:ascii="仿宋_GB2312" w:hAnsi="仿宋_GB2312" w:eastAsia="仿宋_GB2312" w:cs="仿宋_GB2312"/>
          <w:color w:val="auto"/>
          <w:sz w:val="32"/>
          <w:szCs w:val="32"/>
          <w:lang w:val="en-US" w:eastAsia="zh-CN"/>
        </w:rPr>
        <w:t>万元，贷款期限最长不超过</w:t>
      </w:r>
      <w:r>
        <w:rPr>
          <w:rFonts w:hint="eastAsia" w:asciiTheme="minorEastAsia" w:hAnsiTheme="minorEastAsia" w:eastAsiaTheme="minorEastAsia" w:cstheme="minorEastAsia"/>
          <w:color w:val="auto"/>
          <w:sz w:val="32"/>
          <w:szCs w:val="32"/>
          <w:lang w:val="en-US" w:eastAsia="zh-CN"/>
        </w:rPr>
        <w:t>2</w:t>
      </w:r>
      <w:r>
        <w:rPr>
          <w:rFonts w:hint="eastAsia" w:ascii="仿宋_GB2312" w:hAnsi="仿宋_GB2312" w:eastAsia="仿宋_GB2312" w:cs="仿宋_GB2312"/>
          <w:color w:val="auto"/>
          <w:sz w:val="32"/>
          <w:szCs w:val="32"/>
          <w:lang w:val="en-US" w:eastAsia="zh-CN"/>
        </w:rPr>
        <w:t>年，银行贷款利率上限为LPR+</w:t>
      </w:r>
      <w:r>
        <w:rPr>
          <w:rFonts w:hint="eastAsia" w:asciiTheme="minorEastAsia" w:hAnsiTheme="minorEastAsia" w:eastAsiaTheme="minorEastAsia" w:cstheme="minorEastAsia"/>
          <w:color w:val="auto"/>
          <w:sz w:val="32"/>
          <w:szCs w:val="32"/>
          <w:lang w:val="en-US" w:eastAsia="zh-CN"/>
        </w:rPr>
        <w:t>50</w:t>
      </w:r>
      <w:r>
        <w:rPr>
          <w:rFonts w:hint="eastAsia" w:ascii="仿宋_GB2312" w:hAnsi="仿宋_GB2312" w:eastAsia="仿宋_GB2312" w:cs="仿宋_GB2312"/>
          <w:color w:val="auto"/>
          <w:sz w:val="32"/>
          <w:szCs w:val="32"/>
          <w:lang w:val="en-US" w:eastAsia="zh-CN"/>
        </w:rPr>
        <w:t>%，财政给予贷款实际利率</w:t>
      </w:r>
      <w:r>
        <w:rPr>
          <w:rFonts w:hint="eastAsia" w:asciiTheme="minorEastAsia" w:hAnsiTheme="minorEastAsia" w:eastAsiaTheme="minorEastAsia" w:cstheme="minorEastAsia"/>
          <w:color w:val="auto"/>
          <w:sz w:val="32"/>
          <w:szCs w:val="32"/>
          <w:lang w:val="en-US" w:eastAsia="zh-CN"/>
        </w:rPr>
        <w:t>50</w:t>
      </w:r>
      <w:r>
        <w:rPr>
          <w:rFonts w:hint="eastAsia" w:ascii="仿宋_GB2312" w:hAnsi="仿宋_GB2312" w:eastAsia="仿宋_GB2312" w:cs="仿宋_GB2312"/>
          <w:color w:val="auto"/>
          <w:sz w:val="32"/>
          <w:szCs w:val="32"/>
          <w:lang w:val="en-US" w:eastAsia="zh-CN"/>
        </w:rPr>
        <w:t>%的财政贴息。</w:t>
      </w:r>
    </w:p>
    <w:p>
      <w:pPr>
        <w:pStyle w:val="5"/>
        <w:keepNext w:val="0"/>
        <w:keepLines w:val="0"/>
        <w:pageBreakBefore w:val="0"/>
        <w:widowControl/>
        <w:kinsoku/>
        <w:wordWrap/>
        <w:topLinePunct w:val="0"/>
        <w:bidi w:val="0"/>
        <w:spacing w:beforeAutospacing="0" w:after="0" w:afterAutospacing="0" w:line="500" w:lineRule="exact"/>
        <w:ind w:firstLine="642" w:firstLineChars="200"/>
        <w:jc w:val="both"/>
        <w:rPr>
          <w:rStyle w:val="9"/>
          <w:rFonts w:hint="eastAsia" w:asciiTheme="minorEastAsia" w:hAnsiTheme="minorEastAsia" w:eastAsiaTheme="minorEastAsia" w:cstheme="minorEastAsia"/>
          <w:sz w:val="32"/>
          <w:szCs w:val="32"/>
          <w:lang w:val="en-US" w:eastAsia="zh-CN"/>
        </w:rPr>
      </w:pPr>
      <w:r>
        <w:rPr>
          <w:rStyle w:val="9"/>
          <w:rFonts w:hint="eastAsia" w:ascii="仿宋_GB2312" w:hAnsi="宋体" w:eastAsia="仿宋_GB2312" w:cs="宋体"/>
          <w:b/>
          <w:bCs/>
          <w:sz w:val="32"/>
          <w:szCs w:val="32"/>
          <w:lang w:eastAsia="zh-CN"/>
        </w:rPr>
        <w:t>申报程序</w:t>
      </w:r>
      <w:r>
        <w:rPr>
          <w:rFonts w:hint="eastAsia" w:ascii="仿宋_GB2312" w:hAnsi="宋体" w:eastAsia="仿宋_GB2312" w:cs="宋体"/>
          <w:b/>
          <w:bCs/>
          <w:sz w:val="32"/>
          <w:szCs w:val="32"/>
        </w:rPr>
        <w:t>：</w:t>
      </w:r>
      <w:r>
        <w:rPr>
          <w:rFonts w:hint="eastAsia" w:ascii="仿宋_GB2312" w:hAnsi="仿宋_GB2312" w:eastAsia="仿宋_GB2312" w:cs="仿宋_GB2312"/>
          <w:spacing w:val="5"/>
          <w:sz w:val="32"/>
          <w:szCs w:val="32"/>
          <w:lang w:eastAsia="zh-CN"/>
        </w:rPr>
        <w:t>企业(个人)向创业所在地人社部门申请贴息</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人社部门</w:t>
      </w:r>
      <w:r>
        <w:rPr>
          <w:rFonts w:hint="eastAsia" w:ascii="仿宋_GB2312" w:hAnsi="仿宋_GB2312" w:eastAsia="仿宋_GB2312" w:cs="仿宋_GB2312"/>
          <w:spacing w:val="5"/>
          <w:sz w:val="32"/>
          <w:szCs w:val="32"/>
          <w:lang w:eastAsia="zh-CN"/>
        </w:rPr>
        <w:t>资格审核</w:t>
      </w:r>
      <w:r>
        <w:rPr>
          <w:rFonts w:hint="eastAsia" w:ascii="仿宋_GB2312" w:hAnsi="宋体" w:eastAsia="仿宋_GB2312" w:cs="宋体"/>
          <w:sz w:val="32"/>
          <w:szCs w:val="32"/>
        </w:rPr>
        <w:t>→</w:t>
      </w:r>
      <w:r>
        <w:rPr>
          <w:rFonts w:hint="eastAsia" w:ascii="仿宋_GB2312" w:hAnsi="仿宋_GB2312" w:eastAsia="仿宋_GB2312" w:cs="仿宋_GB2312"/>
          <w:spacing w:val="5"/>
          <w:sz w:val="32"/>
          <w:szCs w:val="32"/>
          <w:lang w:eastAsia="zh-CN"/>
        </w:rPr>
        <w:t>银行审核放贷</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财政部门审核贴息</w:t>
      </w:r>
      <w:r>
        <w:rPr>
          <w:rFonts w:hint="eastAsia" w:ascii="仿宋_GB2312" w:hAnsi="仿宋_GB2312" w:eastAsia="仿宋_GB2312" w:cs="仿宋_GB2312"/>
          <w:spacing w:val="5"/>
          <w:sz w:val="32"/>
          <w:szCs w:val="32"/>
          <w:lang w:eastAsia="zh-CN"/>
        </w:rPr>
        <w:t>。</w:t>
      </w:r>
      <w:r>
        <w:rPr>
          <w:rStyle w:val="9"/>
          <w:rFonts w:hint="eastAsia" w:ascii="仿宋_GB2312" w:hAnsi="宋体" w:eastAsia="仿宋_GB2312" w:cs="宋体"/>
          <w:sz w:val="32"/>
          <w:szCs w:val="32"/>
        </w:rPr>
        <w:t>咨询电话：</w:t>
      </w:r>
      <w:r>
        <w:rPr>
          <w:rStyle w:val="9"/>
          <w:rFonts w:hint="eastAsia" w:asciiTheme="minorEastAsia" w:hAnsiTheme="minorEastAsia" w:eastAsiaTheme="minorEastAsia" w:cstheme="minorEastAsia"/>
          <w:sz w:val="32"/>
          <w:szCs w:val="32"/>
        </w:rPr>
        <w:t>750</w:t>
      </w:r>
      <w:r>
        <w:rPr>
          <w:rStyle w:val="9"/>
          <w:rFonts w:hint="eastAsia" w:asciiTheme="minorEastAsia" w:hAnsiTheme="minorEastAsia" w:eastAsiaTheme="minorEastAsia" w:cstheme="minorEastAsia"/>
          <w:sz w:val="32"/>
          <w:szCs w:val="32"/>
          <w:lang w:val="en-US" w:eastAsia="zh-CN"/>
        </w:rPr>
        <w:t>6826</w:t>
      </w:r>
    </w:p>
    <w:p>
      <w:pPr>
        <w:pStyle w:val="5"/>
        <w:keepNext w:val="0"/>
        <w:keepLines w:val="0"/>
        <w:pageBreakBefore w:val="0"/>
        <w:widowControl/>
        <w:kinsoku/>
        <w:wordWrap/>
        <w:topLinePunct w:val="0"/>
        <w:bidi w:val="0"/>
        <w:spacing w:beforeAutospacing="0" w:after="0" w:afterAutospacing="0" w:line="500" w:lineRule="exact"/>
        <w:ind w:firstLine="720" w:firstLineChars="200"/>
        <w:jc w:val="center"/>
        <w:rPr>
          <w:rFonts w:hint="eastAsia" w:ascii="黑体" w:hAnsi="黑体" w:eastAsia="黑体" w:cs="黑体"/>
          <w:sz w:val="36"/>
          <w:szCs w:val="36"/>
        </w:rPr>
      </w:pPr>
    </w:p>
    <w:p>
      <w:pPr>
        <w:pStyle w:val="5"/>
        <w:keepNext w:val="0"/>
        <w:keepLines w:val="0"/>
        <w:pageBreakBefore w:val="0"/>
        <w:widowControl/>
        <w:kinsoku/>
        <w:wordWrap/>
        <w:topLinePunct w:val="0"/>
        <w:bidi w:val="0"/>
        <w:spacing w:beforeAutospacing="0" w:after="0" w:afterAutospacing="0" w:line="500" w:lineRule="exact"/>
        <w:ind w:firstLine="720" w:firstLineChars="200"/>
        <w:jc w:val="center"/>
        <w:rPr>
          <w:rFonts w:hint="eastAsia" w:ascii="黑体" w:hAnsi="黑体" w:eastAsia="黑体" w:cs="黑体"/>
          <w:sz w:val="36"/>
          <w:szCs w:val="36"/>
        </w:rPr>
      </w:pPr>
    </w:p>
    <w:p>
      <w:pPr>
        <w:pStyle w:val="5"/>
        <w:keepNext w:val="0"/>
        <w:keepLines w:val="0"/>
        <w:pageBreakBefore w:val="0"/>
        <w:widowControl/>
        <w:kinsoku/>
        <w:wordWrap/>
        <w:topLinePunct w:val="0"/>
        <w:bidi w:val="0"/>
        <w:spacing w:beforeAutospacing="0" w:after="0" w:afterAutospacing="0" w:line="500" w:lineRule="exact"/>
        <w:ind w:firstLine="720" w:firstLineChars="200"/>
        <w:jc w:val="center"/>
        <w:rPr>
          <w:rFonts w:hint="eastAsia" w:ascii="黑体" w:hAnsi="黑体" w:eastAsia="黑体" w:cs="黑体"/>
          <w:sz w:val="36"/>
          <w:szCs w:val="36"/>
        </w:rPr>
      </w:pPr>
    </w:p>
    <w:p>
      <w:pPr>
        <w:pStyle w:val="5"/>
        <w:keepNext w:val="0"/>
        <w:keepLines w:val="0"/>
        <w:pageBreakBefore w:val="0"/>
        <w:widowControl/>
        <w:kinsoku/>
        <w:wordWrap/>
        <w:topLinePunct w:val="0"/>
        <w:bidi w:val="0"/>
        <w:spacing w:beforeAutospacing="0" w:after="0" w:afterAutospacing="0" w:line="500" w:lineRule="exact"/>
        <w:ind w:firstLine="720" w:firstLineChars="200"/>
        <w:jc w:val="center"/>
        <w:rPr>
          <w:rFonts w:hint="eastAsia" w:ascii="黑体" w:hAnsi="黑体" w:eastAsia="黑体" w:cs="黑体"/>
          <w:sz w:val="36"/>
          <w:szCs w:val="36"/>
        </w:rPr>
      </w:pPr>
    </w:p>
    <w:p>
      <w:pPr>
        <w:pStyle w:val="5"/>
        <w:keepNext w:val="0"/>
        <w:keepLines w:val="0"/>
        <w:pageBreakBefore w:val="0"/>
        <w:widowControl/>
        <w:kinsoku/>
        <w:wordWrap/>
        <w:topLinePunct w:val="0"/>
        <w:bidi w:val="0"/>
        <w:spacing w:beforeAutospacing="0" w:after="0" w:afterAutospacing="0" w:line="500" w:lineRule="exact"/>
        <w:ind w:firstLine="720" w:firstLineChars="200"/>
        <w:jc w:val="center"/>
        <w:rPr>
          <w:rFonts w:hint="eastAsia" w:ascii="黑体" w:hAnsi="黑体" w:eastAsia="黑体" w:cs="黑体"/>
          <w:sz w:val="36"/>
          <w:szCs w:val="36"/>
        </w:rPr>
      </w:pPr>
    </w:p>
    <w:p>
      <w:pPr>
        <w:pStyle w:val="5"/>
        <w:keepNext w:val="0"/>
        <w:keepLines w:val="0"/>
        <w:pageBreakBefore w:val="0"/>
        <w:widowControl/>
        <w:kinsoku/>
        <w:wordWrap/>
        <w:topLinePunct w:val="0"/>
        <w:bidi w:val="0"/>
        <w:spacing w:beforeAutospacing="0" w:after="0" w:afterAutospacing="0" w:line="500" w:lineRule="exact"/>
        <w:ind w:firstLine="720" w:firstLineChars="200"/>
        <w:jc w:val="center"/>
        <w:rPr>
          <w:rFonts w:hint="eastAsia" w:ascii="黑体" w:hAnsi="黑体" w:eastAsia="黑体" w:cs="黑体"/>
          <w:sz w:val="36"/>
          <w:szCs w:val="36"/>
        </w:rPr>
      </w:pPr>
    </w:p>
    <w:p>
      <w:pPr>
        <w:pStyle w:val="5"/>
        <w:keepNext w:val="0"/>
        <w:keepLines w:val="0"/>
        <w:pageBreakBefore w:val="0"/>
        <w:widowControl/>
        <w:kinsoku/>
        <w:wordWrap/>
        <w:topLinePunct w:val="0"/>
        <w:bidi w:val="0"/>
        <w:spacing w:beforeAutospacing="0" w:after="0" w:afterAutospacing="0" w:line="500" w:lineRule="exact"/>
        <w:ind w:firstLine="720" w:firstLineChars="200"/>
        <w:jc w:val="center"/>
        <w:rPr>
          <w:rFonts w:hint="eastAsia" w:ascii="黑体" w:hAnsi="黑体" w:eastAsia="黑体" w:cs="黑体"/>
          <w:sz w:val="36"/>
          <w:szCs w:val="36"/>
        </w:rPr>
      </w:pPr>
    </w:p>
    <w:p>
      <w:pPr>
        <w:pStyle w:val="5"/>
        <w:keepNext w:val="0"/>
        <w:keepLines w:val="0"/>
        <w:pageBreakBefore w:val="0"/>
        <w:widowControl/>
        <w:kinsoku/>
        <w:wordWrap/>
        <w:topLinePunct w:val="0"/>
        <w:bidi w:val="0"/>
        <w:spacing w:beforeAutospacing="0" w:after="0" w:afterAutospacing="0" w:line="500" w:lineRule="exact"/>
        <w:jc w:val="both"/>
        <w:rPr>
          <w:rFonts w:hint="eastAsia" w:ascii="黑体" w:hAnsi="黑体" w:eastAsia="黑体" w:cs="黑体"/>
          <w:sz w:val="36"/>
          <w:szCs w:val="36"/>
        </w:rPr>
      </w:pPr>
    </w:p>
    <w:p>
      <w:pPr>
        <w:pStyle w:val="5"/>
        <w:keepNext w:val="0"/>
        <w:keepLines w:val="0"/>
        <w:pageBreakBefore w:val="0"/>
        <w:widowControl/>
        <w:kinsoku/>
        <w:wordWrap/>
        <w:topLinePunct w:val="0"/>
        <w:bidi w:val="0"/>
        <w:spacing w:beforeAutospacing="0" w:after="0" w:afterAutospacing="0" w:line="500" w:lineRule="exact"/>
        <w:jc w:val="center"/>
        <w:rPr>
          <w:rFonts w:hint="eastAsia" w:ascii="黑体" w:hAnsi="黑体" w:eastAsia="黑体" w:cs="黑体"/>
          <w:sz w:val="44"/>
          <w:szCs w:val="44"/>
        </w:rPr>
      </w:pPr>
      <w:r>
        <w:rPr>
          <w:rFonts w:hint="eastAsia" w:ascii="黑体" w:hAnsi="黑体" w:eastAsia="黑体" w:cs="黑体"/>
          <w:sz w:val="36"/>
          <w:szCs w:val="36"/>
        </w:rPr>
        <w:t>稳岗扩岗专项贷款</w:t>
      </w:r>
    </w:p>
    <w:p>
      <w:pPr>
        <w:keepNext w:val="0"/>
        <w:keepLines w:val="0"/>
        <w:pageBreakBefore w:val="0"/>
        <w:kinsoku/>
        <w:wordWrap/>
        <w:overflowPunct w:val="0"/>
        <w:topLinePunct w:val="0"/>
        <w:bidi w:val="0"/>
        <w:spacing w:line="500" w:lineRule="exact"/>
        <w:ind w:firstLine="640" w:firstLineChars="200"/>
        <w:jc w:val="left"/>
        <w:rPr>
          <w:rFonts w:hint="eastAsia" w:ascii="仿宋_GB2312" w:hAnsi="仿宋_GB2312" w:eastAsia="仿宋_GB2312" w:cs="仿宋_GB2312"/>
          <w:sz w:val="32"/>
          <w:szCs w:val="32"/>
        </w:rPr>
      </w:pPr>
    </w:p>
    <w:p>
      <w:pPr>
        <w:pStyle w:val="5"/>
        <w:keepNext w:val="0"/>
        <w:keepLines w:val="0"/>
        <w:pageBreakBefore w:val="0"/>
        <w:widowControl/>
        <w:kinsoku/>
        <w:wordWrap/>
        <w:topLinePunct w:val="0"/>
        <w:bidi w:val="0"/>
        <w:spacing w:beforeAutospacing="0" w:after="0" w:afterAutospacing="0" w:line="500" w:lineRule="exact"/>
        <w:ind w:firstLine="642" w:firstLineChars="200"/>
        <w:jc w:val="both"/>
        <w:rPr>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lang w:eastAsia="zh-CN"/>
        </w:rPr>
        <w:t>政策</w:t>
      </w:r>
      <w:r>
        <w:rPr>
          <w:rStyle w:val="9"/>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三明市</w:t>
      </w:r>
      <w:bookmarkStart w:id="0" w:name="_GoBack"/>
      <w:bookmarkEnd w:id="0"/>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 xml:space="preserve"> 中国人民银行</w:t>
      </w:r>
      <w:r>
        <w:rPr>
          <w:rFonts w:hint="eastAsia" w:ascii="仿宋_GB2312" w:hAnsi="仿宋_GB2312" w:eastAsia="仿宋_GB2312" w:cs="仿宋_GB2312"/>
          <w:sz w:val="32"/>
          <w:szCs w:val="32"/>
          <w:lang w:eastAsia="zh-CN"/>
        </w:rPr>
        <w:t>三明市</w:t>
      </w:r>
      <w:r>
        <w:rPr>
          <w:rFonts w:hint="eastAsia" w:ascii="仿宋_GB2312" w:hAnsi="仿宋_GB2312" w:eastAsia="仿宋_GB2312" w:cs="仿宋_GB2312"/>
          <w:sz w:val="32"/>
          <w:szCs w:val="32"/>
        </w:rPr>
        <w:t>分行关于</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稳岗扩岗专项贷款</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rPr>
        <w:t>人社〔</w:t>
      </w:r>
      <w:r>
        <w:rPr>
          <w:rFonts w:hint="eastAsia" w:asciiTheme="minorEastAsia" w:hAnsiTheme="minorEastAsia" w:eastAsiaTheme="minorEastAsia" w:cstheme="minorEastAsia"/>
          <w:sz w:val="32"/>
          <w:szCs w:val="32"/>
        </w:rPr>
        <w:t>2025</w:t>
      </w:r>
      <w:r>
        <w:rPr>
          <w:rFonts w:hint="eastAsia" w:ascii="仿宋_GB2312" w:hAnsi="仿宋_GB2312" w:eastAsia="仿宋_GB2312" w:cs="仿宋_GB2312"/>
          <w:sz w:val="32"/>
          <w:szCs w:val="32"/>
        </w:rPr>
        <w:t>〕</w:t>
      </w:r>
      <w:r>
        <w:rPr>
          <w:rFonts w:hint="eastAsia" w:asciiTheme="minorEastAsia" w:hAnsiTheme="minorEastAsia" w:eastAsiaTheme="minorEastAsia" w:cstheme="minorEastAsia"/>
          <w:sz w:val="32"/>
          <w:szCs w:val="32"/>
          <w:lang w:val="en-US" w:eastAsia="zh-CN"/>
        </w:rPr>
        <w:t>136</w:t>
      </w:r>
      <w:r>
        <w:rPr>
          <w:rFonts w:hint="eastAsia" w:ascii="仿宋_GB2312" w:hAnsi="仿宋_GB2312" w:eastAsia="仿宋_GB2312" w:cs="仿宋_GB2312"/>
          <w:sz w:val="32"/>
          <w:szCs w:val="32"/>
        </w:rPr>
        <w:t>号）</w:t>
      </w:r>
    </w:p>
    <w:p>
      <w:pPr>
        <w:pStyle w:val="2"/>
        <w:keepNext w:val="0"/>
        <w:keepLines w:val="0"/>
        <w:pageBreakBefore w:val="0"/>
        <w:widowControl/>
        <w:kinsoku/>
        <w:wordWrap/>
        <w:overflowPunct w:val="0"/>
        <w:topLinePunct w:val="0"/>
        <w:autoSpaceDE w:val="0"/>
        <w:autoSpaceDN w:val="0"/>
        <w:bidi w:val="0"/>
        <w:adjustRightInd w:val="0"/>
        <w:snapToGrid w:val="0"/>
        <w:spacing w:before="101" w:line="500" w:lineRule="exact"/>
        <w:ind w:firstLine="642" w:firstLineChars="200"/>
        <w:textAlignment w:val="baseline"/>
        <w:rPr>
          <w:rFonts w:hint="eastAsia" w:ascii="仿宋_GB2312" w:hAnsi="仿宋_GB2312" w:eastAsia="仿宋_GB2312" w:cs="仿宋_GB2312"/>
          <w:spacing w:val="5"/>
          <w:sz w:val="32"/>
          <w:szCs w:val="32"/>
          <w:lang w:eastAsia="zh-CN"/>
        </w:rPr>
      </w:pPr>
      <w:r>
        <w:rPr>
          <w:rStyle w:val="9"/>
          <w:rFonts w:hint="eastAsia" w:ascii="仿宋_GB2312" w:hAnsi="仿宋_GB2312" w:eastAsia="仿宋_GB2312" w:cs="仿宋_GB2312"/>
          <w:sz w:val="32"/>
          <w:szCs w:val="32"/>
          <w:lang w:eastAsia="zh-CN"/>
        </w:rPr>
        <w:t>补助</w:t>
      </w:r>
      <w:r>
        <w:rPr>
          <w:rStyle w:val="9"/>
          <w:rFonts w:hint="eastAsia" w:ascii="仿宋_GB2312" w:hAnsi="仿宋_GB2312" w:eastAsia="仿宋_GB2312" w:cs="仿宋_GB2312"/>
          <w:sz w:val="32"/>
          <w:szCs w:val="32"/>
        </w:rPr>
        <w:t>对象：</w:t>
      </w:r>
      <w:r>
        <w:rPr>
          <w:rFonts w:hint="eastAsia" w:ascii="仿宋_GB2312" w:hAnsi="仿宋_GB2312" w:eastAsia="仿宋_GB2312" w:cs="仿宋_GB2312"/>
          <w:spacing w:val="5"/>
          <w:sz w:val="32"/>
          <w:szCs w:val="32"/>
          <w:lang w:eastAsia="zh-CN"/>
        </w:rPr>
        <w:t>三明市稳岗扩岗专项贷款支持对象为小微企业、小微企业主、个体工商户。</w:t>
      </w:r>
      <w:r>
        <w:rPr>
          <w:rFonts w:hint="eastAsia" w:asciiTheme="minorEastAsia" w:hAnsiTheme="minorEastAsia" w:eastAsiaTheme="minorEastAsia" w:cstheme="minorEastAsia"/>
          <w:spacing w:val="5"/>
          <w:sz w:val="32"/>
          <w:szCs w:val="32"/>
          <w:lang w:eastAsia="zh-CN"/>
        </w:rPr>
        <w:t>1</w:t>
      </w:r>
      <w:r>
        <w:rPr>
          <w:rFonts w:hint="eastAsia" w:ascii="仿宋_GB2312" w:hAnsi="仿宋_GB2312" w:eastAsia="仿宋_GB2312" w:cs="仿宋_GB2312"/>
          <w:spacing w:val="5"/>
          <w:sz w:val="32"/>
          <w:szCs w:val="32"/>
          <w:lang w:eastAsia="zh-CN"/>
        </w:rPr>
        <w:t>.具有合法经营实体、实际开展经营满</w:t>
      </w:r>
      <w:r>
        <w:rPr>
          <w:rFonts w:hint="eastAsia" w:asciiTheme="minorEastAsia" w:hAnsiTheme="minorEastAsia" w:eastAsiaTheme="minorEastAsia" w:cstheme="minorEastAsia"/>
          <w:spacing w:val="5"/>
          <w:sz w:val="32"/>
          <w:szCs w:val="32"/>
          <w:lang w:eastAsia="zh-CN"/>
        </w:rPr>
        <w:t>6</w:t>
      </w:r>
      <w:r>
        <w:rPr>
          <w:rFonts w:hint="eastAsia" w:ascii="仿宋_GB2312" w:hAnsi="仿宋_GB2312" w:eastAsia="仿宋_GB2312" w:cs="仿宋_GB2312"/>
          <w:spacing w:val="5"/>
          <w:sz w:val="32"/>
          <w:szCs w:val="32"/>
          <w:lang w:eastAsia="zh-CN"/>
        </w:rPr>
        <w:t>个月及以上且目前仍在正常经营的；</w:t>
      </w:r>
      <w:r>
        <w:rPr>
          <w:rFonts w:hint="eastAsia" w:asciiTheme="minorEastAsia" w:hAnsiTheme="minorEastAsia" w:eastAsiaTheme="minorEastAsia" w:cstheme="minorEastAsia"/>
          <w:spacing w:val="5"/>
          <w:sz w:val="32"/>
          <w:szCs w:val="32"/>
          <w:lang w:eastAsia="zh-CN"/>
        </w:rPr>
        <w:t>2</w:t>
      </w:r>
      <w:r>
        <w:rPr>
          <w:rFonts w:hint="eastAsia" w:ascii="仿宋_GB2312" w:hAnsi="仿宋_GB2312" w:eastAsia="仿宋_GB2312" w:cs="仿宋_GB2312"/>
          <w:spacing w:val="5"/>
          <w:sz w:val="32"/>
          <w:szCs w:val="32"/>
          <w:lang w:eastAsia="zh-CN"/>
        </w:rPr>
        <w:t>.用工人数不少于</w:t>
      </w:r>
      <w:r>
        <w:rPr>
          <w:rFonts w:hint="eastAsia" w:asciiTheme="minorEastAsia" w:hAnsiTheme="minorEastAsia" w:eastAsiaTheme="minorEastAsia" w:cstheme="minorEastAsia"/>
          <w:spacing w:val="5"/>
          <w:sz w:val="32"/>
          <w:szCs w:val="32"/>
          <w:lang w:eastAsia="zh-CN"/>
        </w:rPr>
        <w:t>10</w:t>
      </w:r>
      <w:r>
        <w:rPr>
          <w:rFonts w:hint="eastAsia" w:ascii="仿宋_GB2312" w:hAnsi="仿宋_GB2312" w:eastAsia="仿宋_GB2312" w:cs="仿宋_GB2312"/>
          <w:spacing w:val="5"/>
          <w:sz w:val="32"/>
          <w:szCs w:val="32"/>
          <w:lang w:eastAsia="zh-CN"/>
        </w:rPr>
        <w:t>人；</w:t>
      </w:r>
      <w:r>
        <w:rPr>
          <w:rFonts w:hint="eastAsia" w:asciiTheme="minorEastAsia" w:hAnsiTheme="minorEastAsia" w:eastAsiaTheme="minorEastAsia" w:cstheme="minorEastAsia"/>
          <w:spacing w:val="5"/>
          <w:sz w:val="32"/>
          <w:szCs w:val="32"/>
          <w:lang w:eastAsia="zh-CN"/>
        </w:rPr>
        <w:t>3</w:t>
      </w:r>
      <w:r>
        <w:rPr>
          <w:rFonts w:hint="eastAsia" w:ascii="仿宋_GB2312" w:hAnsi="仿宋_GB2312" w:eastAsia="仿宋_GB2312" w:cs="仿宋_GB2312"/>
          <w:spacing w:val="5"/>
          <w:sz w:val="32"/>
          <w:szCs w:val="32"/>
          <w:lang w:eastAsia="zh-CN"/>
        </w:rPr>
        <w:t>.申请贷款前</w:t>
      </w:r>
      <w:r>
        <w:rPr>
          <w:rFonts w:hint="eastAsia" w:asciiTheme="minorEastAsia" w:hAnsiTheme="minorEastAsia" w:eastAsiaTheme="minorEastAsia" w:cstheme="minorEastAsia"/>
          <w:spacing w:val="5"/>
          <w:sz w:val="32"/>
          <w:szCs w:val="32"/>
          <w:lang w:eastAsia="zh-CN"/>
        </w:rPr>
        <w:t>1</w:t>
      </w:r>
      <w:r>
        <w:rPr>
          <w:rFonts w:hint="eastAsia" w:ascii="仿宋_GB2312" w:hAnsi="仿宋_GB2312" w:eastAsia="仿宋_GB2312" w:cs="仿宋_GB2312"/>
          <w:spacing w:val="5"/>
          <w:sz w:val="32"/>
          <w:szCs w:val="32"/>
          <w:lang w:eastAsia="zh-CN"/>
        </w:rPr>
        <w:t>年内用工人数未减少或用工人数减少水平低于上年度城镇调查失业率控制目标，且无拖欠员工工资、欠缴社会保险费、纳入失信联合惩戒等不良记录;</w:t>
      </w:r>
      <w:r>
        <w:rPr>
          <w:rFonts w:hint="eastAsia" w:asciiTheme="minorEastAsia" w:hAnsiTheme="minorEastAsia" w:eastAsiaTheme="minorEastAsia" w:cstheme="minorEastAsia"/>
          <w:spacing w:val="5"/>
          <w:sz w:val="32"/>
          <w:szCs w:val="32"/>
          <w:lang w:eastAsia="zh-CN"/>
        </w:rPr>
        <w:t>4</w:t>
      </w:r>
      <w:r>
        <w:rPr>
          <w:rFonts w:hint="eastAsia" w:ascii="仿宋_GB2312" w:hAnsi="仿宋_GB2312" w:eastAsia="仿宋_GB2312" w:cs="仿宋_GB2312"/>
          <w:spacing w:val="5"/>
          <w:sz w:val="32"/>
          <w:szCs w:val="32"/>
          <w:lang w:eastAsia="zh-CN"/>
        </w:rPr>
        <w:t>.企业法人按时足额缴纳社会保险费，个人信用良好,经营稳定守信，具备还款能力。</w:t>
      </w:r>
    </w:p>
    <w:p>
      <w:pPr>
        <w:pStyle w:val="2"/>
        <w:keepNext w:val="0"/>
        <w:keepLines w:val="0"/>
        <w:pageBreakBefore w:val="0"/>
        <w:widowControl/>
        <w:kinsoku/>
        <w:wordWrap/>
        <w:overflowPunct w:val="0"/>
        <w:topLinePunct w:val="0"/>
        <w:autoSpaceDE w:val="0"/>
        <w:autoSpaceDN w:val="0"/>
        <w:bidi w:val="0"/>
        <w:adjustRightInd w:val="0"/>
        <w:snapToGrid w:val="0"/>
        <w:spacing w:before="101" w:line="500" w:lineRule="exact"/>
        <w:ind w:firstLine="642" w:firstLineChars="200"/>
        <w:textAlignment w:val="baseline"/>
        <w:rPr>
          <w:rFonts w:hint="eastAsia" w:ascii="仿宋_GB2312" w:hAnsi="仿宋_GB2312" w:eastAsia="仿宋_GB2312" w:cs="仿宋_GB2312"/>
          <w:spacing w:val="5"/>
          <w:sz w:val="32"/>
          <w:szCs w:val="32"/>
          <w:lang w:eastAsia="zh-CN"/>
        </w:rPr>
      </w:pPr>
      <w:r>
        <w:rPr>
          <w:rStyle w:val="9"/>
          <w:rFonts w:hint="eastAsia" w:ascii="仿宋_GB2312" w:hAnsi="仿宋_GB2312" w:eastAsia="仿宋_GB2312" w:cs="仿宋_GB2312"/>
          <w:sz w:val="32"/>
          <w:szCs w:val="32"/>
          <w:lang w:eastAsia="zh-CN"/>
        </w:rPr>
        <w:t>补助内容</w:t>
      </w:r>
      <w:r>
        <w:rPr>
          <w:rFonts w:hint="eastAsia" w:ascii="仿宋_GB2312" w:hAnsi="仿宋_GB2312" w:eastAsia="仿宋_GB2312" w:cs="仿宋_GB2312"/>
          <w:spacing w:val="5"/>
          <w:sz w:val="32"/>
          <w:szCs w:val="32"/>
          <w:lang w:eastAsia="zh-CN"/>
        </w:rPr>
        <w:t>：原则上单户企业授信规模控制在</w:t>
      </w:r>
      <w:r>
        <w:rPr>
          <w:rFonts w:hint="eastAsia" w:asciiTheme="minorEastAsia" w:hAnsiTheme="minorEastAsia" w:eastAsiaTheme="minorEastAsia" w:cstheme="minorEastAsia"/>
          <w:spacing w:val="5"/>
          <w:sz w:val="32"/>
          <w:szCs w:val="32"/>
          <w:lang w:eastAsia="zh-CN"/>
        </w:rPr>
        <w:t>3000</w:t>
      </w:r>
      <w:r>
        <w:rPr>
          <w:rFonts w:hint="eastAsia" w:ascii="仿宋_GB2312" w:hAnsi="仿宋_GB2312" w:eastAsia="仿宋_GB2312" w:cs="仿宋_GB2312"/>
          <w:spacing w:val="5"/>
          <w:sz w:val="32"/>
          <w:szCs w:val="32"/>
          <w:lang w:eastAsia="zh-CN"/>
        </w:rPr>
        <w:t>万元(含)以内，个人授信规模控制在</w:t>
      </w:r>
      <w:r>
        <w:rPr>
          <w:rFonts w:hint="eastAsia" w:asciiTheme="minorEastAsia" w:hAnsiTheme="minorEastAsia" w:eastAsiaTheme="minorEastAsia" w:cstheme="minorEastAsia"/>
          <w:spacing w:val="5"/>
          <w:sz w:val="32"/>
          <w:szCs w:val="32"/>
          <w:lang w:eastAsia="zh-CN"/>
        </w:rPr>
        <w:t>1000</w:t>
      </w:r>
      <w:r>
        <w:rPr>
          <w:rFonts w:hint="eastAsia" w:ascii="仿宋_GB2312" w:hAnsi="仿宋_GB2312" w:eastAsia="仿宋_GB2312" w:cs="仿宋_GB2312"/>
          <w:spacing w:val="5"/>
          <w:sz w:val="32"/>
          <w:szCs w:val="32"/>
          <w:lang w:eastAsia="zh-CN"/>
        </w:rPr>
        <w:t>万元(含) 以内。各经办银行可结合企业经营特点、生产周期和风险状况等因素，适当提高授信规模。对不裁员或少裁员的企业，单户授信上限可提高至</w:t>
      </w:r>
      <w:r>
        <w:rPr>
          <w:rFonts w:hint="eastAsia" w:asciiTheme="minorEastAsia" w:hAnsiTheme="minorEastAsia" w:eastAsiaTheme="minorEastAsia" w:cstheme="minorEastAsia"/>
          <w:spacing w:val="5"/>
          <w:sz w:val="32"/>
          <w:szCs w:val="32"/>
          <w:lang w:eastAsia="zh-CN"/>
        </w:rPr>
        <w:t>5000</w:t>
      </w:r>
      <w:r>
        <w:rPr>
          <w:rFonts w:hint="eastAsia" w:ascii="仿宋_GB2312" w:hAnsi="仿宋_GB2312" w:eastAsia="仿宋_GB2312" w:cs="仿宋_GB2312"/>
          <w:spacing w:val="5"/>
          <w:sz w:val="32"/>
          <w:szCs w:val="32"/>
          <w:lang w:eastAsia="zh-CN"/>
        </w:rPr>
        <w:t>万元。</w:t>
      </w:r>
    </w:p>
    <w:p>
      <w:pPr>
        <w:pStyle w:val="2"/>
        <w:keepNext w:val="0"/>
        <w:keepLines w:val="0"/>
        <w:pageBreakBefore w:val="0"/>
        <w:widowControl/>
        <w:kinsoku/>
        <w:wordWrap/>
        <w:overflowPunct w:val="0"/>
        <w:topLinePunct w:val="0"/>
        <w:autoSpaceDE w:val="0"/>
        <w:autoSpaceDN w:val="0"/>
        <w:bidi w:val="0"/>
        <w:adjustRightInd w:val="0"/>
        <w:snapToGrid w:val="0"/>
        <w:spacing w:before="101" w:line="500" w:lineRule="exact"/>
        <w:ind w:firstLine="642" w:firstLineChars="200"/>
        <w:textAlignment w:val="baseline"/>
        <w:rPr>
          <w:rStyle w:val="9"/>
          <w:rFonts w:hint="eastAsia" w:ascii="仿宋_GB2312" w:hAnsi="仿宋_GB2312" w:eastAsia="仿宋_GB2312" w:cs="仿宋_GB2312"/>
          <w:b/>
          <w:bCs/>
          <w:sz w:val="32"/>
          <w:szCs w:val="32"/>
        </w:rPr>
      </w:pPr>
      <w:r>
        <w:rPr>
          <w:rStyle w:val="9"/>
          <w:rFonts w:hint="eastAsia" w:ascii="仿宋_GB2312" w:hAnsi="仿宋_GB2312" w:eastAsia="仿宋_GB2312" w:cs="仿宋_GB2312"/>
          <w:sz w:val="32"/>
          <w:szCs w:val="32"/>
          <w:lang w:eastAsia="zh-CN"/>
        </w:rPr>
        <w:t>补助标准：</w:t>
      </w:r>
      <w:r>
        <w:rPr>
          <w:rFonts w:hint="eastAsia" w:ascii="仿宋_GB2312" w:hAnsi="仿宋_GB2312" w:eastAsia="仿宋_GB2312" w:cs="仿宋_GB2312"/>
          <w:spacing w:val="5"/>
          <w:sz w:val="32"/>
          <w:szCs w:val="32"/>
          <w:lang w:eastAsia="zh-CN"/>
        </w:rPr>
        <w:t>稳岗扩岗专项贷款利率不超过最近一次公布的同期限贷款</w:t>
      </w:r>
      <w:r>
        <w:rPr>
          <w:rFonts w:hint="eastAsia" w:ascii="仿宋_GB2312" w:hAnsi="仿宋_GB2312" w:eastAsia="仿宋_GB2312" w:cs="仿宋_GB2312"/>
          <w:b/>
          <w:bCs/>
          <w:spacing w:val="5"/>
          <w:sz w:val="32"/>
          <w:szCs w:val="32"/>
          <w:lang w:eastAsia="zh-CN"/>
        </w:rPr>
        <w:t>市场报价利率。</w:t>
      </w:r>
    </w:p>
    <w:p>
      <w:pPr>
        <w:pStyle w:val="5"/>
        <w:keepNext w:val="0"/>
        <w:keepLines w:val="0"/>
        <w:pageBreakBefore w:val="0"/>
        <w:widowControl/>
        <w:kinsoku/>
        <w:wordWrap/>
        <w:topLinePunct w:val="0"/>
        <w:bidi w:val="0"/>
        <w:spacing w:beforeAutospacing="0" w:after="0" w:afterAutospacing="0" w:line="500" w:lineRule="exact"/>
        <w:ind w:firstLine="642" w:firstLineChars="200"/>
        <w:jc w:val="both"/>
        <w:rPr>
          <w:rStyle w:val="9"/>
          <w:rFonts w:hint="eastAsia" w:ascii="仿宋_GB2312" w:hAnsi="仿宋_GB2312" w:eastAsia="仿宋_GB2312" w:cs="仿宋_GB2312"/>
          <w:sz w:val="32"/>
          <w:szCs w:val="32"/>
          <w:lang w:val="en-US" w:eastAsia="zh-CN"/>
        </w:rPr>
      </w:pPr>
      <w:r>
        <w:rPr>
          <w:rStyle w:val="9"/>
          <w:rFonts w:hint="eastAsia" w:ascii="仿宋_GB2312" w:hAnsi="仿宋_GB2312" w:eastAsia="仿宋_GB2312" w:cs="仿宋_GB2312"/>
          <w:b/>
          <w:bCs/>
          <w:sz w:val="32"/>
          <w:szCs w:val="32"/>
          <w:lang w:eastAsia="zh-CN"/>
        </w:rPr>
        <w:t>申报程序</w:t>
      </w:r>
      <w:r>
        <w:rPr>
          <w:rFonts w:hint="eastAsia" w:ascii="仿宋_GB2312" w:hAnsi="仿宋_GB2312" w:eastAsia="仿宋_GB2312" w:cs="仿宋_GB2312"/>
          <w:b/>
          <w:bCs/>
          <w:sz w:val="32"/>
          <w:szCs w:val="32"/>
        </w:rPr>
        <w:t>：</w:t>
      </w:r>
      <w:r>
        <w:rPr>
          <w:rFonts w:hint="eastAsia" w:ascii="仿宋_GB2312" w:hAnsi="仿宋_GB2312" w:eastAsia="仿宋_GB2312" w:cs="仿宋_GB2312"/>
          <w:spacing w:val="5"/>
          <w:sz w:val="32"/>
          <w:szCs w:val="32"/>
          <w:lang w:eastAsia="zh-CN"/>
        </w:rPr>
        <w:t>企业(个人)申请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人社部门</w:t>
      </w:r>
      <w:r>
        <w:rPr>
          <w:rFonts w:hint="eastAsia" w:ascii="仿宋_GB2312" w:hAnsi="仿宋_GB2312" w:eastAsia="仿宋_GB2312" w:cs="仿宋_GB2312"/>
          <w:spacing w:val="5"/>
          <w:sz w:val="32"/>
          <w:szCs w:val="32"/>
          <w:lang w:eastAsia="zh-CN"/>
        </w:rPr>
        <w:t>资格审核</w:t>
      </w:r>
      <w:r>
        <w:rPr>
          <w:rFonts w:hint="eastAsia" w:ascii="仿宋_GB2312" w:hAnsi="仿宋_GB2312" w:eastAsia="仿宋_GB2312" w:cs="仿宋_GB2312"/>
          <w:sz w:val="32"/>
          <w:szCs w:val="32"/>
        </w:rPr>
        <w:t>→</w:t>
      </w:r>
      <w:r>
        <w:rPr>
          <w:rFonts w:hint="eastAsia" w:ascii="仿宋_GB2312" w:hAnsi="仿宋_GB2312" w:eastAsia="仿宋_GB2312" w:cs="仿宋_GB2312"/>
          <w:spacing w:val="5"/>
          <w:sz w:val="32"/>
          <w:szCs w:val="32"/>
          <w:lang w:eastAsia="zh-CN"/>
        </w:rPr>
        <w:t>银行核查放贷。</w:t>
      </w:r>
      <w:r>
        <w:rPr>
          <w:rFonts w:hint="eastAsia" w:ascii="仿宋_GB2312" w:hAnsi="仿宋_GB2312" w:eastAsia="仿宋_GB2312" w:cs="仿宋_GB2312"/>
          <w:spacing w:val="5"/>
          <w:sz w:val="32"/>
          <w:szCs w:val="32"/>
          <w:lang w:eastAsia="zh-CN"/>
        </w:rPr>
        <w:br w:type="textWrapping"/>
      </w:r>
      <w:r>
        <w:rPr>
          <w:rFonts w:hint="eastAsia" w:ascii="仿宋_GB2312" w:hAnsi="仿宋_GB2312" w:eastAsia="仿宋_GB2312" w:cs="仿宋_GB2312"/>
          <w:spacing w:val="5"/>
          <w:sz w:val="32"/>
          <w:szCs w:val="32"/>
          <w:lang w:val="en-US" w:eastAsia="zh-CN"/>
        </w:rPr>
        <w:t xml:space="preserve">    </w:t>
      </w:r>
      <w:r>
        <w:rPr>
          <w:rStyle w:val="9"/>
          <w:rFonts w:hint="eastAsia" w:ascii="仿宋_GB2312" w:hAnsi="仿宋_GB2312" w:eastAsia="仿宋_GB2312" w:cs="仿宋_GB2312"/>
          <w:sz w:val="32"/>
          <w:szCs w:val="32"/>
        </w:rPr>
        <w:t>咨询电话：</w:t>
      </w:r>
      <w:r>
        <w:rPr>
          <w:rStyle w:val="9"/>
          <w:rFonts w:hint="eastAsia" w:asciiTheme="minorEastAsia" w:hAnsiTheme="minorEastAsia" w:eastAsiaTheme="minorEastAsia" w:cstheme="minorEastAsia"/>
          <w:sz w:val="32"/>
          <w:szCs w:val="32"/>
        </w:rPr>
        <w:t>750</w:t>
      </w:r>
      <w:r>
        <w:rPr>
          <w:rStyle w:val="9"/>
          <w:rFonts w:hint="eastAsia" w:asciiTheme="minorEastAsia" w:hAnsiTheme="minorEastAsia" w:eastAsiaTheme="minorEastAsia" w:cstheme="minorEastAsia"/>
          <w:sz w:val="32"/>
          <w:szCs w:val="32"/>
          <w:lang w:val="en-US" w:eastAsia="zh-CN"/>
        </w:rPr>
        <w:t>6826</w:t>
      </w:r>
    </w:p>
    <w:p>
      <w:pPr>
        <w:keepNext w:val="0"/>
        <w:keepLines w:val="0"/>
        <w:pageBreakBefore w:val="0"/>
        <w:kinsoku/>
        <w:wordWrap/>
        <w:overflowPunct w:val="0"/>
        <w:topLinePunct w:val="0"/>
        <w:bidi w:val="0"/>
        <w:spacing w:line="500" w:lineRule="exact"/>
        <w:jc w:val="both"/>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3"/>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MDA4YTkzY2IwZGZmZDgwNDZmYjE2NDg5ZjY5M2IifQ=="/>
  </w:docVars>
  <w:rsids>
    <w:rsidRoot w:val="00172A27"/>
    <w:rsid w:val="00021F53"/>
    <w:rsid w:val="00062B24"/>
    <w:rsid w:val="000A61F2"/>
    <w:rsid w:val="0028233A"/>
    <w:rsid w:val="00426901"/>
    <w:rsid w:val="00481A28"/>
    <w:rsid w:val="005F48EB"/>
    <w:rsid w:val="00634A52"/>
    <w:rsid w:val="006D2D54"/>
    <w:rsid w:val="0076512C"/>
    <w:rsid w:val="007F207B"/>
    <w:rsid w:val="00816685"/>
    <w:rsid w:val="00903A94"/>
    <w:rsid w:val="00931A16"/>
    <w:rsid w:val="00956688"/>
    <w:rsid w:val="00A015A9"/>
    <w:rsid w:val="00A9368B"/>
    <w:rsid w:val="00AB6119"/>
    <w:rsid w:val="00AF2B6D"/>
    <w:rsid w:val="00C25571"/>
    <w:rsid w:val="00CF4DC7"/>
    <w:rsid w:val="04CE11B9"/>
    <w:rsid w:val="098A7CA9"/>
    <w:rsid w:val="0BDF635D"/>
    <w:rsid w:val="10D83B3D"/>
    <w:rsid w:val="12C6210F"/>
    <w:rsid w:val="13415418"/>
    <w:rsid w:val="1CD7DA75"/>
    <w:rsid w:val="24A85EE5"/>
    <w:rsid w:val="254A5A35"/>
    <w:rsid w:val="2A7A6782"/>
    <w:rsid w:val="2AF27EBA"/>
    <w:rsid w:val="2B597E59"/>
    <w:rsid w:val="2C7F091E"/>
    <w:rsid w:val="2FD27FB6"/>
    <w:rsid w:val="2FED0B2E"/>
    <w:rsid w:val="36A27FE9"/>
    <w:rsid w:val="36F21347"/>
    <w:rsid w:val="376FD293"/>
    <w:rsid w:val="37BAF45C"/>
    <w:rsid w:val="38BB3ABD"/>
    <w:rsid w:val="38C676E1"/>
    <w:rsid w:val="38EDFAE2"/>
    <w:rsid w:val="3B1D3B63"/>
    <w:rsid w:val="3BE909F3"/>
    <w:rsid w:val="3BF268CB"/>
    <w:rsid w:val="3C9E1C4F"/>
    <w:rsid w:val="3DEF79D0"/>
    <w:rsid w:val="3E6F99FB"/>
    <w:rsid w:val="3EAB0813"/>
    <w:rsid w:val="3EDF7D03"/>
    <w:rsid w:val="3F79526A"/>
    <w:rsid w:val="3FCF92E3"/>
    <w:rsid w:val="40D97E74"/>
    <w:rsid w:val="426B4BA6"/>
    <w:rsid w:val="497E50E4"/>
    <w:rsid w:val="4A44602D"/>
    <w:rsid w:val="50975B0F"/>
    <w:rsid w:val="50EA5464"/>
    <w:rsid w:val="5119144D"/>
    <w:rsid w:val="596F60AE"/>
    <w:rsid w:val="59FFD7B8"/>
    <w:rsid w:val="5B7DF976"/>
    <w:rsid w:val="5BDC37A3"/>
    <w:rsid w:val="5F39504E"/>
    <w:rsid w:val="5F3F0F33"/>
    <w:rsid w:val="5F6DF773"/>
    <w:rsid w:val="5FDC12EC"/>
    <w:rsid w:val="5FFB5459"/>
    <w:rsid w:val="5FFBB9F8"/>
    <w:rsid w:val="5FFDDFF3"/>
    <w:rsid w:val="604F0DD1"/>
    <w:rsid w:val="62157A0E"/>
    <w:rsid w:val="63FB4C9E"/>
    <w:rsid w:val="66410DD2"/>
    <w:rsid w:val="67D804B8"/>
    <w:rsid w:val="67F140DC"/>
    <w:rsid w:val="67FD986D"/>
    <w:rsid w:val="6B1637B6"/>
    <w:rsid w:val="6B3103BE"/>
    <w:rsid w:val="6C186A79"/>
    <w:rsid w:val="6CEF9C8B"/>
    <w:rsid w:val="6D924450"/>
    <w:rsid w:val="6EFB6486"/>
    <w:rsid w:val="6F3E4A8B"/>
    <w:rsid w:val="6F3F0056"/>
    <w:rsid w:val="6F9E2A64"/>
    <w:rsid w:val="6FBF1ED7"/>
    <w:rsid w:val="6FC775CF"/>
    <w:rsid w:val="6FFDF6B3"/>
    <w:rsid w:val="6FFF891E"/>
    <w:rsid w:val="70577527"/>
    <w:rsid w:val="745068E6"/>
    <w:rsid w:val="74F0120D"/>
    <w:rsid w:val="75FBC3E3"/>
    <w:rsid w:val="777BEBA5"/>
    <w:rsid w:val="77F3742B"/>
    <w:rsid w:val="77FB8DBD"/>
    <w:rsid w:val="77FBD249"/>
    <w:rsid w:val="77FE27F6"/>
    <w:rsid w:val="78F84442"/>
    <w:rsid w:val="7B1F092B"/>
    <w:rsid w:val="7BED3C3D"/>
    <w:rsid w:val="7CBF6F51"/>
    <w:rsid w:val="7DDE8C3C"/>
    <w:rsid w:val="7DDF35EC"/>
    <w:rsid w:val="7DF3F06A"/>
    <w:rsid w:val="7FB7F732"/>
    <w:rsid w:val="7FC795CA"/>
    <w:rsid w:val="7FFFE581"/>
    <w:rsid w:val="ADF7734D"/>
    <w:rsid w:val="AFBAB9A3"/>
    <w:rsid w:val="B7AF74D3"/>
    <w:rsid w:val="BD3F35C1"/>
    <w:rsid w:val="BDB724CA"/>
    <w:rsid w:val="BDCF96A7"/>
    <w:rsid w:val="C1FB0624"/>
    <w:rsid w:val="CDABA1C5"/>
    <w:rsid w:val="D54CFD25"/>
    <w:rsid w:val="DBF52FA6"/>
    <w:rsid w:val="DDD7A776"/>
    <w:rsid w:val="DE9F91DC"/>
    <w:rsid w:val="DF77B0BF"/>
    <w:rsid w:val="DFD5C78A"/>
    <w:rsid w:val="DFEB281F"/>
    <w:rsid w:val="DFFCD589"/>
    <w:rsid w:val="E7F316D8"/>
    <w:rsid w:val="E97AFC83"/>
    <w:rsid w:val="EBB58A84"/>
    <w:rsid w:val="EBFE7CCC"/>
    <w:rsid w:val="EE9B7BF6"/>
    <w:rsid w:val="EEEDC5EF"/>
    <w:rsid w:val="F5FFFE77"/>
    <w:rsid w:val="F6AA18F0"/>
    <w:rsid w:val="F7DF2284"/>
    <w:rsid w:val="F7EEC705"/>
    <w:rsid w:val="F9F5B859"/>
    <w:rsid w:val="F9FE6243"/>
    <w:rsid w:val="FBB55FED"/>
    <w:rsid w:val="FBF9D300"/>
    <w:rsid w:val="FC12E721"/>
    <w:rsid w:val="FDBF71A5"/>
    <w:rsid w:val="FDFB561F"/>
    <w:rsid w:val="FEDF9FEE"/>
    <w:rsid w:val="FF3FAF75"/>
    <w:rsid w:val="FFAF6955"/>
    <w:rsid w:val="FFB9FA4B"/>
    <w:rsid w:val="FFF5BA47"/>
    <w:rsid w:val="FFF971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11"/>
    <w:basedOn w:val="8"/>
    <w:qFormat/>
    <w:uiPriority w:val="0"/>
    <w:rPr>
      <w:rFonts w:hint="eastAsia" w:ascii="宋体" w:hAnsi="宋体" w:eastAsia="宋体" w:cs="宋体"/>
      <w:color w:val="000000"/>
      <w:sz w:val="24"/>
      <w:szCs w:val="24"/>
      <w:u w:val="none"/>
    </w:rPr>
  </w:style>
  <w:style w:type="character" w:customStyle="1" w:styleId="11">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2959</Words>
  <Characters>3113</Characters>
  <Lines>19</Lines>
  <Paragraphs>5</Paragraphs>
  <TotalTime>7</TotalTime>
  <ScaleCrop>false</ScaleCrop>
  <LinksUpToDate>false</LinksUpToDate>
  <CharactersWithSpaces>3115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 </cp:lastModifiedBy>
  <cp:lastPrinted>2025-06-11T09:23:00Z</cp:lastPrinted>
  <dcterms:modified xsi:type="dcterms:W3CDTF">2025-08-04T11:44:10Z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E5ED37E930424F6BA14206B6620EF521_12</vt:lpwstr>
  </property>
</Properties>
</file>