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仿宋"/>
          <w:color w:val="000000"/>
          <w:kern w:val="0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Cs w:val="32"/>
        </w:rPr>
        <w:t>附表：</w:t>
      </w:r>
    </w:p>
    <w:p>
      <w:pPr>
        <w:widowControl/>
        <w:jc w:val="left"/>
        <w:rPr>
          <w:rFonts w:hint="eastAsia" w:ascii="黑体" w:hAnsi="黑体" w:eastAsia="黑体" w:cs="仿宋"/>
          <w:color w:val="000000"/>
          <w:kern w:val="0"/>
          <w:szCs w:val="32"/>
        </w:rPr>
      </w:pPr>
    </w:p>
    <w:p>
      <w:pPr>
        <w:widowControl/>
        <w:jc w:val="center"/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  <w:t>年三明市医疗服务与监测中心</w:t>
      </w: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  <w:lang w:val="en-US" w:eastAsia="zh-CN"/>
        </w:rPr>
        <w:t>定向</w:t>
      </w: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  <w:t>公开招聘</w:t>
      </w:r>
    </w:p>
    <w:p>
      <w:pPr>
        <w:widowControl/>
        <w:jc w:val="center"/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  <w:t>工作人员拟聘用人选名单</w:t>
      </w:r>
    </w:p>
    <w:p>
      <w:pPr>
        <w:widowControl/>
        <w:jc w:val="center"/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</w:pPr>
    </w:p>
    <w:tbl>
      <w:tblPr>
        <w:tblStyle w:val="4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912"/>
        <w:gridCol w:w="850"/>
        <w:gridCol w:w="925"/>
        <w:gridCol w:w="513"/>
        <w:gridCol w:w="817"/>
        <w:gridCol w:w="733"/>
        <w:gridCol w:w="737"/>
        <w:gridCol w:w="988"/>
        <w:gridCol w:w="700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  <w:szCs w:val="24"/>
              </w:rPr>
              <w:t>招聘单位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  <w:szCs w:val="24"/>
              </w:rPr>
              <w:t>招聘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  <w:szCs w:val="24"/>
              </w:rPr>
              <w:t>岗位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  <w:szCs w:val="24"/>
              </w:rPr>
              <w:t>招聘人数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  <w:szCs w:val="24"/>
              </w:rPr>
              <w:t>姓名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  <w:szCs w:val="24"/>
              </w:rPr>
              <w:t>性别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  <w:szCs w:val="24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  <w:szCs w:val="24"/>
              </w:rPr>
              <w:t>学位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  <w:szCs w:val="24"/>
                <w:lang w:eastAsia="zh-CN"/>
              </w:rPr>
              <w:t>笔试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  <w:szCs w:val="24"/>
                <w:lang w:eastAsia="zh-CN"/>
              </w:rPr>
              <w:t>面试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  <w:szCs w:val="24"/>
              </w:rPr>
              <w:t>总成绩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  <w:szCs w:val="24"/>
              </w:rPr>
              <w:t>体检结果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  <w:szCs w:val="24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三明市医疗服务与监测中心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专技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人员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徐艳子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本科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学士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71.9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81.6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153.5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合格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合格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szCs w:val="32"/>
        </w:rPr>
      </w:pPr>
    </w:p>
    <w:p>
      <w:pPr>
        <w:rPr>
          <w:rFonts w:ascii="Calibri" w:hAnsi="Calibri" w:eastAsia="宋体" w:cs="Times New Roman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5" w:left="1531" w:header="851" w:footer="1588" w:gutter="0"/>
      <w:cols w:space="720" w:num="1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E4B189E"/>
    <w:rsid w:val="6E4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2023-12-21T06:57:00Z</dcterms:created>
  <dc:creator>WPS_1644971829</dc:creator>
  <cp:lastModifiedBy>WPS_1644971829</cp:lastModifiedBy>
  <dcterms:modified xsi:type="dcterms:W3CDTF">2023-12-21T06:57:39Z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D921B5DBEBA5452280633F444490BC17_11</vt:lpwstr>
  </property>
</Properties>
</file>