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7E" w:rsidRPr="006D7CC2" w:rsidRDefault="00D0487E" w:rsidP="00D0487E">
      <w:pPr>
        <w:spacing w:line="560" w:lineRule="exact"/>
        <w:rPr>
          <w:rFonts w:ascii="黑体" w:eastAsia="黑体" w:hAnsi="黑体"/>
          <w:szCs w:val="32"/>
        </w:rPr>
      </w:pPr>
      <w:r w:rsidRPr="006D7CC2">
        <w:rPr>
          <w:rFonts w:ascii="黑体" w:eastAsia="黑体" w:hAnsi="黑体" w:hint="eastAsia"/>
          <w:szCs w:val="32"/>
        </w:rPr>
        <w:t>附件</w:t>
      </w:r>
    </w:p>
    <w:p w:rsidR="00D0487E" w:rsidRPr="006D7CC2" w:rsidRDefault="00D0487E" w:rsidP="00D0487E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6D7CC2">
        <w:rPr>
          <w:rFonts w:ascii="方正小标宋简体" w:eastAsia="方正小标宋简体" w:hint="eastAsia"/>
          <w:sz w:val="44"/>
          <w:szCs w:val="32"/>
        </w:rPr>
        <w:t>李齐向等58位同志农业技术高级职务</w:t>
      </w:r>
    </w:p>
    <w:p w:rsidR="00D0487E" w:rsidRPr="006D7CC2" w:rsidRDefault="00D0487E" w:rsidP="00D0487E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6D7CC2">
        <w:rPr>
          <w:rFonts w:ascii="方正小标宋简体" w:eastAsia="方正小标宋简体" w:hint="eastAsia"/>
          <w:sz w:val="44"/>
          <w:szCs w:val="32"/>
        </w:rPr>
        <w:t>任职资格人员名单</w:t>
      </w:r>
    </w:p>
    <w:p w:rsidR="00D0487E" w:rsidRPr="006D7CC2" w:rsidRDefault="00D0487E" w:rsidP="00D0487E">
      <w:pPr>
        <w:spacing w:line="560" w:lineRule="exact"/>
        <w:rPr>
          <w:rFonts w:ascii="仿宋_GB2312"/>
          <w:szCs w:val="32"/>
        </w:rPr>
      </w:pPr>
    </w:p>
    <w:p w:rsidR="00D0487E" w:rsidRPr="006D7CC2" w:rsidRDefault="00D0487E" w:rsidP="00D0487E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6D7CC2">
        <w:rPr>
          <w:rFonts w:ascii="黑体" w:eastAsia="黑体" w:hAnsi="黑体" w:hint="eastAsia"/>
          <w:szCs w:val="32"/>
        </w:rPr>
        <w:t>一、高级农艺师（34人）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1.三明市种子站：李齐向、姜桂梅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2.福建省将乐县农业科学研究所：林炜乐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3.将乐县种子站：余宗良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4.清流县良种场：李先民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5.沙县农业技术推广站：高世富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6.建宁县客坊乡农业技术推广站：余道君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7.尤溪县溪尾乡农业服务中心：胡永灯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8.泰宁县农业技术推广站：黄福亮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9.明溪县沙溪农业技术推广站：黄胜梁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10.宁化县城南乡农业技术推广站：彭秀金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11.宁化县水茜镇农业和农村经济服务中心：范兴攸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12.宁化县农业技术推广站：曾慧莹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13.宁化县城郊农业技术推广站：范  胜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14.尤溪县台溪乡农业技术推广站：张燕平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15.宁化县种子管理站：张欣荣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16.清流县嵩溪镇农业农村经济和科技服务中心：黄锦乾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17.清流县长校镇农业农村经济和科技服务中心：罗胜龙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lastRenderedPageBreak/>
        <w:t>18.清流县精准扶贫工作领导小组办公室：李美芳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19.大田县经济作物技术推广站：涂  婷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20.永安市曹远镇农业综合服务中心：郭  毓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21.尤溪县洋中镇农业服务中心：吴素芳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22.三明市农业科学研究院：陈昌铭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23.建宁县濉溪镇农业技术推广站：俞煜光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24.清流县田源乡农业农村经济和科技服务中心：谢德华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25.建宁县经济作物技术推广站：夏临华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26.尤溪县坂面镇农业服务中心：蒋兴铀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27.建宁县均口镇农业技术推广站：连明祥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28.尤溪县台溪乡农业技术推广站：肖修刚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29.尤溪县水土保护监督站：余作煌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30.清流县农村环保能源站：陈桂芳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31.建宁县农业植保植检站：阮承莲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32.清流县农业技术推广中心：郑金耀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33.建宁县黄埠乡农业技术推广站：张帮华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6D7CC2">
        <w:rPr>
          <w:rFonts w:ascii="黑体" w:eastAsia="黑体" w:hAnsi="黑体" w:hint="eastAsia"/>
          <w:szCs w:val="32"/>
        </w:rPr>
        <w:t>二、高级兽医师（15）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1.三明市动物疫病预防控制中心：李宝兰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2.永安市动物疫病预防控制中心：何芳兴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3.永安市西洋畜牧兽医水产站：林素尾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4.将乐县古镛镇农业技术推广中心：邱成文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5.大田县太华畜牧兽医站：吴以金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6.永安市青水畜牧兽医水产站：游文明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7.宁化县畜牧站：范祥录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8.清流县动物卫生监督所：陈秀群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9.泰宁县动物卫生监督所：冯美贵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10.永安市动物疫病预防控制中心：李珠娣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11.建宁县畜禽检疫检验站：黄继明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12.建宁县溪口畜牧水产站：刘燕平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13.尤溪县动物疫病预防控制中心：余松青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14.建宁县黄埠畜牧水产站：刘时来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15.泰宁县乡镇畜牧兽医水产站：张初诺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6D7CC2">
        <w:rPr>
          <w:rFonts w:ascii="黑体" w:eastAsia="黑体" w:hAnsi="黑体" w:hint="eastAsia"/>
          <w:szCs w:val="32"/>
        </w:rPr>
        <w:t>三、高级农经师（9）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1.永安市燕北街道新农村建设服务中心：赖佩新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2.沙县农村合作经济经营管理站：陈晓玲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3.三明市农村经济经营管理站：钟  勇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4.明溪县夏阳农业技术推广站：赖七秀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5.三元区农村经济经营管理站：邓彩琴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6.清流县长校镇农业农村经济和科技服务中心：江林泉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7.宁化县经营管理站：范丽萍</w:t>
      </w:r>
    </w:p>
    <w:p w:rsidR="00D0487E" w:rsidRPr="006D7CC2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8.宁化县农产品质量安全检测中心：曹连毅</w:t>
      </w:r>
    </w:p>
    <w:p w:rsidR="00D0487E" w:rsidRDefault="00D0487E" w:rsidP="00D0487E">
      <w:pPr>
        <w:spacing w:line="560" w:lineRule="exact"/>
        <w:ind w:firstLineChars="200" w:firstLine="640"/>
        <w:rPr>
          <w:rFonts w:ascii="仿宋_GB2312"/>
          <w:szCs w:val="32"/>
        </w:rPr>
      </w:pPr>
      <w:r w:rsidRPr="006D7CC2">
        <w:rPr>
          <w:rFonts w:ascii="仿宋_GB2312" w:hint="eastAsia"/>
          <w:szCs w:val="32"/>
        </w:rPr>
        <w:t>9.宁化县曹坊镇经营管理站：游瑞斌</w:t>
      </w:r>
    </w:p>
    <w:p w:rsidR="009015CB" w:rsidRPr="00D0487E" w:rsidRDefault="009015CB"/>
    <w:sectPr w:rsidR="009015CB" w:rsidRPr="00D0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CB" w:rsidRDefault="009015CB" w:rsidP="00D0487E">
      <w:r>
        <w:separator/>
      </w:r>
    </w:p>
  </w:endnote>
  <w:endnote w:type="continuationSeparator" w:id="1">
    <w:p w:rsidR="009015CB" w:rsidRDefault="009015CB" w:rsidP="00D0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CB" w:rsidRDefault="009015CB" w:rsidP="00D0487E">
      <w:r>
        <w:separator/>
      </w:r>
    </w:p>
  </w:footnote>
  <w:footnote w:type="continuationSeparator" w:id="1">
    <w:p w:rsidR="009015CB" w:rsidRDefault="009015CB" w:rsidP="00D04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7E"/>
    <w:rsid w:val="009015CB"/>
    <w:rsid w:val="00D0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7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8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</cp:revision>
  <dcterms:created xsi:type="dcterms:W3CDTF">2019-08-29T10:51:00Z</dcterms:created>
  <dcterms:modified xsi:type="dcterms:W3CDTF">2019-08-29T10:51:00Z</dcterms:modified>
</cp:coreProperties>
</file>