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38" w:rsidRDefault="00813938" w:rsidP="00813938">
      <w:pPr>
        <w:adjustRightInd w:val="0"/>
        <w:snapToGrid w:val="0"/>
        <w:spacing w:line="60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813938" w:rsidRPr="0080022E" w:rsidRDefault="00813938" w:rsidP="0081393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 w:rsidRPr="0080022E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020</w:t>
      </w:r>
      <w:r w:rsidRPr="0080022E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三明市人力资源和社会保障信息中心</w:t>
      </w:r>
      <w:r w:rsidRPr="0080022E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公开选聘工作人员岗位信息表</w:t>
      </w:r>
    </w:p>
    <w:tbl>
      <w:tblPr>
        <w:tblW w:w="0" w:type="auto"/>
        <w:jc w:val="center"/>
        <w:tblInd w:w="-400" w:type="dxa"/>
        <w:tblLayout w:type="fixed"/>
        <w:tblLook w:val="0000" w:firstRow="0" w:lastRow="0" w:firstColumn="0" w:lastColumn="0" w:noHBand="0" w:noVBand="0"/>
      </w:tblPr>
      <w:tblGrid>
        <w:gridCol w:w="922"/>
        <w:gridCol w:w="1134"/>
        <w:gridCol w:w="425"/>
        <w:gridCol w:w="709"/>
        <w:gridCol w:w="709"/>
        <w:gridCol w:w="567"/>
        <w:gridCol w:w="567"/>
        <w:gridCol w:w="1842"/>
        <w:gridCol w:w="1386"/>
        <w:gridCol w:w="567"/>
        <w:gridCol w:w="567"/>
        <w:gridCol w:w="425"/>
        <w:gridCol w:w="1701"/>
        <w:gridCol w:w="426"/>
        <w:gridCol w:w="691"/>
        <w:gridCol w:w="474"/>
        <w:gridCol w:w="851"/>
        <w:gridCol w:w="567"/>
      </w:tblGrid>
      <w:tr w:rsidR="00813938" w:rsidRPr="000C5F07" w:rsidTr="00202808">
        <w:trPr>
          <w:trHeight w:val="36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13938" w:rsidRPr="000C5F07" w:rsidTr="00202808">
        <w:trPr>
          <w:trHeight w:val="1276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691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职称系列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3938" w:rsidRPr="000C5F07" w:rsidRDefault="00813938" w:rsidP="0020280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13938" w:rsidRPr="000C5F07" w:rsidTr="00202808">
        <w:trPr>
          <w:trHeight w:val="182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938" w:rsidRPr="002C24D2" w:rsidRDefault="00813938" w:rsidP="00202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三明市人力资源和社会保障局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938" w:rsidRPr="002C24D2" w:rsidRDefault="00813938" w:rsidP="00202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三明市人力资源和社会保障信息中心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938" w:rsidRPr="002C24D2" w:rsidRDefault="00813938" w:rsidP="00202808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专业技术人员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rPr>
                <w:szCs w:val="21"/>
              </w:rPr>
            </w:pPr>
            <w:r w:rsidRPr="00C5739A">
              <w:rPr>
                <w:rFonts w:hint="eastAsia"/>
                <w:szCs w:val="21"/>
              </w:rPr>
              <w:t>会计与审计类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我市县（市、区）及以下事业单位在编在岗人员（不含工勤人员）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中级及以上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会计专业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7D7E8B" w:rsidRDefault="00813938" w:rsidP="00202808">
            <w:pPr>
              <w:rPr>
                <w:szCs w:val="21"/>
              </w:rPr>
            </w:pPr>
            <w:r w:rsidRPr="00F23EE4">
              <w:rPr>
                <w:rFonts w:hint="eastAsia"/>
                <w:szCs w:val="21"/>
              </w:rPr>
              <w:t>李女士，</w:t>
            </w:r>
            <w:r w:rsidRPr="00F23EE4">
              <w:rPr>
                <w:rFonts w:hint="eastAsia"/>
                <w:szCs w:val="21"/>
              </w:rPr>
              <w:t xml:space="preserve"> 0598-7506656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2C24D2" w:rsidRDefault="00813938" w:rsidP="00202808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从事财务岗位工作</w:t>
            </w:r>
          </w:p>
        </w:tc>
      </w:tr>
    </w:tbl>
    <w:p w:rsidR="007C23DD" w:rsidRDefault="007C23DD">
      <w:bookmarkStart w:id="0" w:name="_GoBack"/>
      <w:bookmarkEnd w:id="0"/>
    </w:p>
    <w:sectPr w:rsidR="007C23DD" w:rsidSect="008139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8B" w:rsidRDefault="002D698B" w:rsidP="004E637A">
      <w:r>
        <w:separator/>
      </w:r>
    </w:p>
  </w:endnote>
  <w:endnote w:type="continuationSeparator" w:id="0">
    <w:p w:rsidR="002D698B" w:rsidRDefault="002D698B" w:rsidP="004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8B" w:rsidRDefault="002D698B" w:rsidP="004E637A">
      <w:r>
        <w:separator/>
      </w:r>
    </w:p>
  </w:footnote>
  <w:footnote w:type="continuationSeparator" w:id="0">
    <w:p w:rsidR="002D698B" w:rsidRDefault="002D698B" w:rsidP="004E6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EF"/>
    <w:rsid w:val="002D698B"/>
    <w:rsid w:val="004E637A"/>
    <w:rsid w:val="007C23DD"/>
    <w:rsid w:val="00813938"/>
    <w:rsid w:val="00B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3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3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3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3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3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3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8</cp:revision>
  <dcterms:created xsi:type="dcterms:W3CDTF">2020-07-08T01:57:00Z</dcterms:created>
  <dcterms:modified xsi:type="dcterms:W3CDTF">2020-07-08T01:57:00Z</dcterms:modified>
</cp:coreProperties>
</file>