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DC2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</w:t>
      </w:r>
    </w:p>
    <w:p w14:paraId="5D565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660CB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2026年第十一批福建省高层次人才</w:t>
      </w:r>
    </w:p>
    <w:p w14:paraId="25BDC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拟确认人选</w:t>
      </w:r>
    </w:p>
    <w:tbl>
      <w:tblPr>
        <w:tblStyle w:val="3"/>
        <w:tblpPr w:leftFromText="180" w:rightFromText="180" w:vertAnchor="text" w:horzAnchor="page" w:tblpX="1665" w:tblpY="388"/>
        <w:tblOverlap w:val="never"/>
        <w:tblW w:w="87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341"/>
        <w:gridCol w:w="4033"/>
        <w:gridCol w:w="1050"/>
        <w:gridCol w:w="1646"/>
      </w:tblGrid>
      <w:tr w14:paraId="296E7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5" w:hRule="atLeast"/>
        </w:trPr>
        <w:tc>
          <w:tcPr>
            <w:tcW w:w="670" w:type="dxa"/>
            <w:noWrap w:val="0"/>
            <w:vAlign w:val="center"/>
          </w:tcPr>
          <w:p w14:paraId="39554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341" w:type="dxa"/>
            <w:noWrap w:val="0"/>
            <w:vAlign w:val="center"/>
          </w:tcPr>
          <w:p w14:paraId="015F72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姓  名</w:t>
            </w:r>
          </w:p>
        </w:tc>
        <w:tc>
          <w:tcPr>
            <w:tcW w:w="4033" w:type="dxa"/>
            <w:noWrap w:val="0"/>
            <w:vAlign w:val="center"/>
          </w:tcPr>
          <w:p w14:paraId="0D063B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工作单位</w:t>
            </w:r>
          </w:p>
        </w:tc>
        <w:tc>
          <w:tcPr>
            <w:tcW w:w="1050" w:type="dxa"/>
            <w:noWrap w:val="0"/>
            <w:vAlign w:val="center"/>
          </w:tcPr>
          <w:p w14:paraId="7ED64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认定</w:t>
            </w:r>
          </w:p>
          <w:p w14:paraId="49526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层次</w:t>
            </w:r>
          </w:p>
        </w:tc>
        <w:tc>
          <w:tcPr>
            <w:tcW w:w="1646" w:type="dxa"/>
            <w:noWrap w:val="0"/>
            <w:vAlign w:val="center"/>
          </w:tcPr>
          <w:p w14:paraId="13793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32"/>
                <w:szCs w:val="32"/>
                <w:vertAlign w:val="baseline"/>
                <w:lang w:val="en-US" w:eastAsia="zh-CN"/>
              </w:rPr>
              <w:t>人才类别</w:t>
            </w:r>
          </w:p>
        </w:tc>
      </w:tr>
      <w:tr w14:paraId="0081E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1FE3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341" w:type="dxa"/>
            <w:noWrap w:val="0"/>
            <w:vAlign w:val="center"/>
          </w:tcPr>
          <w:p w14:paraId="6AE21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李勤</w:t>
            </w:r>
          </w:p>
        </w:tc>
        <w:tc>
          <w:tcPr>
            <w:tcW w:w="4033" w:type="dxa"/>
            <w:noWrap w:val="0"/>
            <w:vAlign w:val="center"/>
          </w:tcPr>
          <w:p w14:paraId="296AF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三明市特殊教育学校</w:t>
            </w:r>
          </w:p>
        </w:tc>
        <w:tc>
          <w:tcPr>
            <w:tcW w:w="1050" w:type="dxa"/>
            <w:noWrap w:val="0"/>
            <w:vAlign w:val="center"/>
          </w:tcPr>
          <w:p w14:paraId="50E66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B类</w:t>
            </w:r>
          </w:p>
        </w:tc>
        <w:tc>
          <w:tcPr>
            <w:tcW w:w="1646" w:type="dxa"/>
            <w:noWrap w:val="0"/>
            <w:vAlign w:val="center"/>
          </w:tcPr>
          <w:p w14:paraId="60500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7A39C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76157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341" w:type="dxa"/>
            <w:noWrap w:val="0"/>
            <w:vAlign w:val="center"/>
          </w:tcPr>
          <w:p w14:paraId="0B1C3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蒋永参</w:t>
            </w:r>
          </w:p>
        </w:tc>
        <w:tc>
          <w:tcPr>
            <w:tcW w:w="4033" w:type="dxa"/>
            <w:noWrap w:val="0"/>
            <w:vAlign w:val="center"/>
          </w:tcPr>
          <w:p w14:paraId="6109B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1050" w:type="dxa"/>
            <w:noWrap w:val="0"/>
            <w:vAlign w:val="center"/>
          </w:tcPr>
          <w:p w14:paraId="1CF4F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7DDE0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引进人才</w:t>
            </w:r>
          </w:p>
        </w:tc>
      </w:tr>
      <w:tr w14:paraId="4B56D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35FF9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341" w:type="dxa"/>
            <w:noWrap w:val="0"/>
            <w:vAlign w:val="center"/>
          </w:tcPr>
          <w:p w14:paraId="2BF29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邱颖辉</w:t>
            </w:r>
          </w:p>
        </w:tc>
        <w:tc>
          <w:tcPr>
            <w:tcW w:w="4033" w:type="dxa"/>
            <w:noWrap w:val="0"/>
            <w:vAlign w:val="center"/>
          </w:tcPr>
          <w:p w14:paraId="6F09D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1050" w:type="dxa"/>
            <w:noWrap w:val="0"/>
            <w:vAlign w:val="center"/>
          </w:tcPr>
          <w:p w14:paraId="473FB1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2C34B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1620E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0BC388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341" w:type="dxa"/>
            <w:noWrap w:val="0"/>
            <w:vAlign w:val="center"/>
          </w:tcPr>
          <w:p w14:paraId="506FA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马秋晨</w:t>
            </w:r>
          </w:p>
        </w:tc>
        <w:tc>
          <w:tcPr>
            <w:tcW w:w="4033" w:type="dxa"/>
            <w:noWrap w:val="0"/>
            <w:vAlign w:val="center"/>
          </w:tcPr>
          <w:p w14:paraId="2DED3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1050" w:type="dxa"/>
            <w:noWrap w:val="0"/>
            <w:vAlign w:val="center"/>
          </w:tcPr>
          <w:p w14:paraId="6A26C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49922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7BFB6D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0458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341" w:type="dxa"/>
            <w:noWrap w:val="0"/>
            <w:vAlign w:val="center"/>
          </w:tcPr>
          <w:p w14:paraId="4AAC4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吴天一</w:t>
            </w:r>
          </w:p>
        </w:tc>
        <w:tc>
          <w:tcPr>
            <w:tcW w:w="4033" w:type="dxa"/>
            <w:noWrap w:val="0"/>
            <w:vAlign w:val="center"/>
          </w:tcPr>
          <w:p w14:paraId="39427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三明学院</w:t>
            </w:r>
          </w:p>
        </w:tc>
        <w:tc>
          <w:tcPr>
            <w:tcW w:w="1050" w:type="dxa"/>
            <w:noWrap w:val="0"/>
            <w:vAlign w:val="center"/>
          </w:tcPr>
          <w:p w14:paraId="6297E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23EB5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69B64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82D9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341" w:type="dxa"/>
            <w:noWrap w:val="0"/>
            <w:vAlign w:val="center"/>
          </w:tcPr>
          <w:p w14:paraId="6AF69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江德如</w:t>
            </w:r>
          </w:p>
        </w:tc>
        <w:tc>
          <w:tcPr>
            <w:tcW w:w="4033" w:type="dxa"/>
            <w:noWrap w:val="0"/>
            <w:vAlign w:val="center"/>
          </w:tcPr>
          <w:p w14:paraId="7E72E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三明市列东中学</w:t>
            </w:r>
          </w:p>
        </w:tc>
        <w:tc>
          <w:tcPr>
            <w:tcW w:w="1050" w:type="dxa"/>
            <w:noWrap w:val="0"/>
            <w:vAlign w:val="center"/>
          </w:tcPr>
          <w:p w14:paraId="40E49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07015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2C186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89D6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341" w:type="dxa"/>
            <w:noWrap w:val="0"/>
            <w:vAlign w:val="center"/>
          </w:tcPr>
          <w:p w14:paraId="65B65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李伟</w:t>
            </w:r>
          </w:p>
        </w:tc>
        <w:tc>
          <w:tcPr>
            <w:tcW w:w="4033" w:type="dxa"/>
            <w:noWrap w:val="0"/>
            <w:vAlign w:val="center"/>
          </w:tcPr>
          <w:p w14:paraId="18B89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三明市第九中学</w:t>
            </w:r>
          </w:p>
        </w:tc>
        <w:tc>
          <w:tcPr>
            <w:tcW w:w="1050" w:type="dxa"/>
            <w:noWrap w:val="0"/>
            <w:vAlign w:val="center"/>
          </w:tcPr>
          <w:p w14:paraId="06784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243818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65DC0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0E087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341" w:type="dxa"/>
            <w:noWrap w:val="0"/>
            <w:vAlign w:val="center"/>
          </w:tcPr>
          <w:p w14:paraId="42E85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陈宇翔</w:t>
            </w:r>
          </w:p>
        </w:tc>
        <w:tc>
          <w:tcPr>
            <w:tcW w:w="4033" w:type="dxa"/>
            <w:noWrap w:val="0"/>
            <w:vAlign w:val="center"/>
          </w:tcPr>
          <w:p w14:paraId="602505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福建三钢闽光股份有限公司</w:t>
            </w:r>
          </w:p>
        </w:tc>
        <w:tc>
          <w:tcPr>
            <w:tcW w:w="1050" w:type="dxa"/>
            <w:noWrap w:val="0"/>
            <w:vAlign w:val="center"/>
          </w:tcPr>
          <w:p w14:paraId="05466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1FCE7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24805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2733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341" w:type="dxa"/>
            <w:noWrap w:val="0"/>
            <w:vAlign w:val="center"/>
          </w:tcPr>
          <w:p w14:paraId="45B44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李平香</w:t>
            </w:r>
          </w:p>
        </w:tc>
        <w:tc>
          <w:tcPr>
            <w:tcW w:w="4033" w:type="dxa"/>
            <w:noWrap w:val="0"/>
            <w:vAlign w:val="center"/>
          </w:tcPr>
          <w:p w14:paraId="16A86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三明市第二中学</w:t>
            </w:r>
          </w:p>
        </w:tc>
        <w:tc>
          <w:tcPr>
            <w:tcW w:w="1050" w:type="dxa"/>
            <w:noWrap w:val="0"/>
            <w:vAlign w:val="center"/>
          </w:tcPr>
          <w:p w14:paraId="73C50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37DEA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7583E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F471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341" w:type="dxa"/>
            <w:noWrap w:val="0"/>
            <w:vAlign w:val="center"/>
          </w:tcPr>
          <w:p w14:paraId="2DEF3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黄三荣</w:t>
            </w:r>
          </w:p>
        </w:tc>
        <w:tc>
          <w:tcPr>
            <w:tcW w:w="4033" w:type="dxa"/>
            <w:noWrap w:val="0"/>
            <w:vAlign w:val="center"/>
          </w:tcPr>
          <w:p w14:paraId="508B5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三明市列东中学</w:t>
            </w:r>
          </w:p>
        </w:tc>
        <w:tc>
          <w:tcPr>
            <w:tcW w:w="1050" w:type="dxa"/>
            <w:noWrap w:val="0"/>
            <w:vAlign w:val="center"/>
          </w:tcPr>
          <w:p w14:paraId="1D7BD1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527C4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239D5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7B0B1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341" w:type="dxa"/>
            <w:noWrap w:val="0"/>
            <w:vAlign w:val="center"/>
          </w:tcPr>
          <w:p w14:paraId="5F092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李清朋</w:t>
            </w:r>
          </w:p>
        </w:tc>
        <w:tc>
          <w:tcPr>
            <w:tcW w:w="4033" w:type="dxa"/>
            <w:noWrap w:val="0"/>
            <w:vAlign w:val="center"/>
          </w:tcPr>
          <w:p w14:paraId="2C825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清流县第一中学</w:t>
            </w:r>
          </w:p>
        </w:tc>
        <w:tc>
          <w:tcPr>
            <w:tcW w:w="1050" w:type="dxa"/>
            <w:noWrap w:val="0"/>
            <w:vAlign w:val="center"/>
          </w:tcPr>
          <w:p w14:paraId="222DEC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45E95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732CD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6B53E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341" w:type="dxa"/>
            <w:noWrap w:val="0"/>
            <w:vAlign w:val="center"/>
          </w:tcPr>
          <w:p w14:paraId="1C627A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梁求玉</w:t>
            </w:r>
          </w:p>
        </w:tc>
        <w:tc>
          <w:tcPr>
            <w:tcW w:w="4033" w:type="dxa"/>
            <w:noWrap w:val="0"/>
            <w:vAlign w:val="center"/>
          </w:tcPr>
          <w:p w14:paraId="77824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泰宁县教师进修学校</w:t>
            </w:r>
          </w:p>
        </w:tc>
        <w:tc>
          <w:tcPr>
            <w:tcW w:w="1050" w:type="dxa"/>
            <w:noWrap w:val="0"/>
            <w:vAlign w:val="center"/>
          </w:tcPr>
          <w:p w14:paraId="54DC3D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728F38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现有人才</w:t>
            </w:r>
          </w:p>
        </w:tc>
      </w:tr>
      <w:tr w14:paraId="30D5A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75D16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341" w:type="dxa"/>
            <w:noWrap w:val="0"/>
            <w:vAlign w:val="center"/>
          </w:tcPr>
          <w:p w14:paraId="0B882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林生鑫</w:t>
            </w:r>
          </w:p>
        </w:tc>
        <w:tc>
          <w:tcPr>
            <w:tcW w:w="4033" w:type="dxa"/>
            <w:noWrap w:val="0"/>
            <w:vAlign w:val="center"/>
          </w:tcPr>
          <w:p w14:paraId="4E477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福建泰宁工业园区管理委员会综合服务中心</w:t>
            </w:r>
          </w:p>
        </w:tc>
        <w:tc>
          <w:tcPr>
            <w:tcW w:w="1050" w:type="dxa"/>
            <w:noWrap w:val="0"/>
            <w:vAlign w:val="center"/>
          </w:tcPr>
          <w:p w14:paraId="3A180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71C79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1DF9F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4C8CD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341" w:type="dxa"/>
            <w:noWrap w:val="0"/>
            <w:vAlign w:val="center"/>
          </w:tcPr>
          <w:p w14:paraId="1FE3E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李云霞</w:t>
            </w:r>
          </w:p>
        </w:tc>
        <w:tc>
          <w:tcPr>
            <w:tcW w:w="4033" w:type="dxa"/>
            <w:noWrap w:val="0"/>
            <w:vAlign w:val="center"/>
          </w:tcPr>
          <w:p w14:paraId="10E7F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建宁县里心镇乡村振兴服务中心</w:t>
            </w:r>
          </w:p>
        </w:tc>
        <w:tc>
          <w:tcPr>
            <w:tcW w:w="1050" w:type="dxa"/>
            <w:noWrap w:val="0"/>
            <w:vAlign w:val="center"/>
          </w:tcPr>
          <w:p w14:paraId="361E4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6D93D2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  <w:tr w14:paraId="47366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70" w:type="dxa"/>
            <w:noWrap w:val="0"/>
            <w:vAlign w:val="center"/>
          </w:tcPr>
          <w:p w14:paraId="057A5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341" w:type="dxa"/>
            <w:noWrap w:val="0"/>
            <w:vAlign w:val="center"/>
          </w:tcPr>
          <w:p w14:paraId="096528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王庆功</w:t>
            </w:r>
          </w:p>
        </w:tc>
        <w:tc>
          <w:tcPr>
            <w:tcW w:w="4033" w:type="dxa"/>
            <w:noWrap w:val="0"/>
            <w:vAlign w:val="center"/>
          </w:tcPr>
          <w:p w14:paraId="1B0F3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将乐县白莲镇三泉矿业公司</w:t>
            </w:r>
          </w:p>
        </w:tc>
        <w:tc>
          <w:tcPr>
            <w:tcW w:w="1050" w:type="dxa"/>
            <w:noWrap w:val="0"/>
            <w:vAlign w:val="center"/>
          </w:tcPr>
          <w:p w14:paraId="0EC5E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C类</w:t>
            </w:r>
          </w:p>
        </w:tc>
        <w:tc>
          <w:tcPr>
            <w:tcW w:w="1646" w:type="dxa"/>
            <w:noWrap w:val="0"/>
            <w:vAlign w:val="center"/>
          </w:tcPr>
          <w:p w14:paraId="519F5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待引进人才</w:t>
            </w:r>
          </w:p>
        </w:tc>
      </w:tr>
    </w:tbl>
    <w:p w14:paraId="2B63232E"/>
    <w:p w14:paraId="06571A4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A90FBD"/>
    <w:rsid w:val="65A9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2026-10-10T01:00:00Z</dcterms:created>
  <dc:creator>Lenovo</dc:creator>
  <cp:lastModifiedBy>Lenovo</cp:lastModifiedBy>
  <dcterms:modified xsi:type="dcterms:W3CDTF">2026-10-10T01:00:31Z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3E667389A4894F29846006D0FE8A57E8_11</vt:lpwstr>
  </property>
  <property fmtid="{D5CDD505-2E9C-101B-9397-08002B2CF9AE}" pid="4" name="KSOTemplateDocerSaveRecord">
    <vt:lpwstr>eyJoZGlkIjoiMGNkMDc3ZjRiZWEwZWViZDdhZDIyYTA4N2E0Njk4NWMifQ==</vt:lpwstr>
  </property>
</Properties>
</file>