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8326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line="560" w:lineRule="exact"/>
        <w:ind w:left="0" w:leftChars="0" w:firstLine="0" w:firstLineChars="0"/>
        <w:textAlignment w:val="auto"/>
        <w:rPr>
          <w:rFonts w:hint="eastAsia" w:eastAsia="黑体"/>
          <w:lang w:val="en-US"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</w:t>
      </w:r>
    </w:p>
    <w:p w14:paraId="149A12A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line="560" w:lineRule="exact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sz w:val="44"/>
          <w:szCs w:val="44"/>
        </w:rPr>
      </w:pPr>
    </w:p>
    <w:p w14:paraId="1F3D5AB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spacing w:val="-6"/>
          <w:sz w:val="44"/>
          <w:szCs w:val="44"/>
        </w:rPr>
        <w:t>2025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年“百名专家联百企”活动技术需求征集表</w:t>
      </w:r>
    </w:p>
    <w:p w14:paraId="076BAA29">
      <w:pPr>
        <w:pStyle w:val="3"/>
        <w:rPr>
          <w:rFonts w:hint="eastAsia"/>
        </w:rPr>
      </w:pPr>
    </w:p>
    <w:tbl>
      <w:tblPr>
        <w:tblStyle w:val="5"/>
        <w:tblW w:w="931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5"/>
        <w:gridCol w:w="2632"/>
        <w:gridCol w:w="336"/>
        <w:gridCol w:w="1289"/>
        <w:gridCol w:w="335"/>
        <w:gridCol w:w="2765"/>
      </w:tblGrid>
      <w:tr w14:paraId="185BF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88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26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6B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F7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企业地点</w:t>
            </w:r>
          </w:p>
        </w:tc>
        <w:tc>
          <w:tcPr>
            <w:tcW w:w="31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21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 w14:paraId="63702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CD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6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AD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10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1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BD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2180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37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产业领域</w:t>
            </w:r>
          </w:p>
        </w:tc>
        <w:tc>
          <w:tcPr>
            <w:tcW w:w="26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38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6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52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0"/>
                <w:sz w:val="24"/>
                <w:szCs w:val="24"/>
              </w:rPr>
              <w:t>技术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0"/>
                <w:sz w:val="24"/>
                <w:szCs w:val="24"/>
                <w:lang w:eastAsia="zh-CN"/>
              </w:rPr>
              <w:t>需求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0"/>
                <w:sz w:val="24"/>
                <w:szCs w:val="24"/>
              </w:rPr>
              <w:t>名称</w:t>
            </w:r>
          </w:p>
        </w:tc>
        <w:tc>
          <w:tcPr>
            <w:tcW w:w="31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CD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 w14:paraId="473E3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19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57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技术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需求</w:t>
            </w:r>
          </w:p>
          <w:p w14:paraId="2BD20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所属领域</w:t>
            </w:r>
          </w:p>
        </w:tc>
        <w:tc>
          <w:tcPr>
            <w:tcW w:w="735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70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 xml:space="preserve">□电子信息 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 xml:space="preserve"> □机械装备  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石油化工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 xml:space="preserve">  □纺织服装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食品加工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轻工  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 xml:space="preserve">□冶金 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 xml:space="preserve">□建材 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 xml:space="preserve"> □新材料 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 xml:space="preserve"> □新能源 </w:t>
            </w:r>
          </w:p>
          <w:p w14:paraId="23F6A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新能源汽车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 xml:space="preserve">□节能环保  □生物与新医药 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海洋高新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 xml:space="preserve"> </w:t>
            </w:r>
          </w:p>
          <w:p w14:paraId="1DEE1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（请在相应□内打“√”或填写）</w:t>
            </w:r>
          </w:p>
        </w:tc>
      </w:tr>
      <w:tr w14:paraId="0423D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  <w:jc w:val="center"/>
        </w:trPr>
        <w:tc>
          <w:tcPr>
            <w:tcW w:w="19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3E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0"/>
                <w:sz w:val="24"/>
                <w:szCs w:val="24"/>
              </w:rPr>
              <w:t>技术需求说明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  <w:t>在生产过程中遇到的技术难题的具体内容，以及解决技术难题要求达到的具体目标。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35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0B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2E452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9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DC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合作方式</w:t>
            </w:r>
          </w:p>
        </w:tc>
        <w:tc>
          <w:tcPr>
            <w:tcW w:w="735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2E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 xml:space="preserve">购买专利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 xml:space="preserve">技术转让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 xml:space="preserve">技术入股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合作开发</w:t>
            </w:r>
          </w:p>
        </w:tc>
      </w:tr>
      <w:tr w14:paraId="3C324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195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5D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企业现有工作基础（能提供的经费及解决期限要求等）</w:t>
            </w:r>
          </w:p>
        </w:tc>
        <w:tc>
          <w:tcPr>
            <w:tcW w:w="7357" w:type="dxa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D9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36FAE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B7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是否属行业</w:t>
            </w:r>
          </w:p>
          <w:p w14:paraId="717F8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共性技术需求</w:t>
            </w:r>
          </w:p>
        </w:tc>
        <w:tc>
          <w:tcPr>
            <w:tcW w:w="2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C7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□是   □否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5E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0"/>
                <w:sz w:val="24"/>
                <w:szCs w:val="24"/>
              </w:rPr>
              <w:t>是否属企业</w:t>
            </w:r>
          </w:p>
          <w:p w14:paraId="0BBB6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0"/>
                <w:sz w:val="24"/>
                <w:szCs w:val="24"/>
              </w:rPr>
              <w:t>关键技术需求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DC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□是   □否</w:t>
            </w:r>
          </w:p>
        </w:tc>
      </w:tr>
      <w:tr w14:paraId="51704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D3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服务形式</w:t>
            </w:r>
          </w:p>
        </w:tc>
        <w:tc>
          <w:tcPr>
            <w:tcW w:w="2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3E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F3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意向帮扶单位或专家（没有可填无）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8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</w:tbl>
    <w:p w14:paraId="3EDA916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line="280" w:lineRule="exact"/>
        <w:ind w:left="0" w:leftChars="0" w:firstLine="0" w:firstLineChars="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注：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  <w:lang w:val="en-US" w:eastAsia="zh-CN"/>
        </w:rPr>
        <w:t>.</w:t>
      </w:r>
      <w:r>
        <w:rPr>
          <w:rFonts w:hint="eastAsia"/>
          <w:sz w:val="24"/>
          <w:szCs w:val="24"/>
        </w:rPr>
        <w:t>产业领域填写：电子信息、机械装备、石油化工、纺织服装、食品加工、轻工</w:t>
      </w:r>
      <w:r>
        <w:rPr>
          <w:rFonts w:hint="eastAsia"/>
          <w:sz w:val="24"/>
          <w:szCs w:val="24"/>
          <w:lang w:eastAsia="zh-CN"/>
        </w:rPr>
        <w:t>、</w:t>
      </w:r>
    </w:p>
    <w:p w14:paraId="7CD4F48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line="280" w:lineRule="exact"/>
        <w:ind w:left="0" w:leftChars="0" w:firstLine="590" w:firstLineChars="25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冶金、建材、新材料、新能源、新能源汽车、节能环保、生物与新医药、海洋高</w:t>
      </w:r>
    </w:p>
    <w:p w14:paraId="321648D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line="280" w:lineRule="exact"/>
        <w:ind w:left="0" w:leftChars="0" w:firstLine="590" w:firstLineChars="25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新等；</w:t>
      </w:r>
    </w:p>
    <w:p w14:paraId="4F6409E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line="280" w:lineRule="exact"/>
        <w:ind w:firstLine="472" w:firstLineChars="200"/>
        <w:textAlignment w:val="auto"/>
        <w:rPr>
          <w:rFonts w:hint="eastAsia"/>
          <w:sz w:val="24"/>
          <w:szCs w:val="24"/>
          <w:lang w:eastAsia="zh-CN"/>
        </w:rPr>
        <w:sectPr>
          <w:pgSz w:w="11906" w:h="16838"/>
          <w:pgMar w:top="2098" w:right="1531" w:bottom="1985" w:left="1531" w:header="851" w:footer="1588" w:gutter="0"/>
          <w:pgNumType w:fmt="numberInDash"/>
          <w:cols w:space="425" w:num="1"/>
          <w:docGrid w:type="linesAndChars" w:linePitch="579" w:charSpace="-849"/>
        </w:sect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.服务形式填写：讲座培训、现场指导、座谈交流、解决其他难题等其他</w:t>
      </w:r>
      <w:r>
        <w:rPr>
          <w:rFonts w:hint="eastAsia"/>
          <w:sz w:val="24"/>
          <w:szCs w:val="24"/>
          <w:lang w:eastAsia="zh-CN"/>
        </w:rPr>
        <w:t>。</w:t>
      </w:r>
    </w:p>
    <w:p w14:paraId="3197B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</w:t>
      </w:r>
    </w:p>
    <w:p w14:paraId="1728F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</w:p>
    <w:p w14:paraId="3E4AE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  <w:t>年“百名专家联百企”活动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技术需求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汇总表</w:t>
      </w:r>
    </w:p>
    <w:p w14:paraId="145DE3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/>
        </w:rPr>
      </w:pPr>
    </w:p>
    <w:p w14:paraId="6AB63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报送单位</w:t>
      </w:r>
      <w:r>
        <w:rPr>
          <w:rFonts w:hint="eastAsia" w:ascii="仿宋_GB2312" w:hAnsi="仿宋_GB2312" w:cs="仿宋_GB2312"/>
          <w:lang w:eastAsia="zh-CN"/>
        </w:rPr>
        <w:t>（盖章）</w:t>
      </w:r>
      <w:r>
        <w:rPr>
          <w:rFonts w:hint="eastAsia" w:ascii="仿宋_GB2312" w:hAnsi="仿宋_GB2312" w:eastAsia="仿宋_GB2312" w:cs="仿宋_GB2312"/>
        </w:rPr>
        <w:t>：</w:t>
      </w:r>
    </w:p>
    <w:tbl>
      <w:tblPr>
        <w:tblStyle w:val="5"/>
        <w:tblW w:w="138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325"/>
        <w:gridCol w:w="1390"/>
        <w:gridCol w:w="736"/>
        <w:gridCol w:w="1199"/>
        <w:gridCol w:w="1638"/>
        <w:gridCol w:w="862"/>
        <w:gridCol w:w="913"/>
        <w:gridCol w:w="1181"/>
        <w:gridCol w:w="1395"/>
        <w:gridCol w:w="1710"/>
        <w:gridCol w:w="820"/>
      </w:tblGrid>
      <w:tr w14:paraId="7600C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30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13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03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领域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46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</w:t>
            </w:r>
          </w:p>
          <w:p w14:paraId="6CE77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</w:t>
            </w:r>
          </w:p>
        </w:tc>
        <w:tc>
          <w:tcPr>
            <w:tcW w:w="11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1C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0970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</w:t>
            </w: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  <w:p w14:paraId="04F23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2C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技术需求说明</w:t>
            </w:r>
          </w:p>
        </w:tc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37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u w:val="none"/>
                <w:lang w:val="en-US" w:eastAsia="zh-CN" w:bidi="ar"/>
              </w:rPr>
              <w:t>服务形式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22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合作方式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EC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对接单位联系人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76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8A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意向帮扶单位或专家（没有可不填）</w:t>
            </w:r>
          </w:p>
        </w:tc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AF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7E92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6A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4C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7D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A4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20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24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56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8E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4A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63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D5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1C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070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9E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CE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4F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A9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BE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07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35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45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09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B2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13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60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50E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18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49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10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60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E0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FB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1C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A9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C2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E6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F0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E0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513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A3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B1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BD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EF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1D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0F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EF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68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CE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3F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AA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BD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3392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</w:rPr>
        <w:sectPr>
          <w:pgSz w:w="16838" w:h="11906" w:orient="landscape"/>
          <w:pgMar w:top="1531" w:right="2098" w:bottom="1531" w:left="1985" w:header="851" w:footer="1588" w:gutter="0"/>
          <w:pgNumType w:fmt="numberInDash"/>
          <w:cols w:space="425" w:num="1"/>
          <w:docGrid w:type="linesAndChars" w:linePitch="579" w:charSpace="-849"/>
        </w:sectPr>
      </w:pPr>
    </w:p>
    <w:p w14:paraId="733881B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3</w:t>
      </w:r>
    </w:p>
    <w:p w14:paraId="50D4A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line="560" w:lineRule="exact"/>
        <w:ind w:leftChars="0"/>
        <w:textAlignment w:val="auto"/>
        <w:rPr>
          <w:rFonts w:hint="eastAsia"/>
        </w:rPr>
      </w:pPr>
    </w:p>
    <w:p w14:paraId="2400F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0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44"/>
          <w:szCs w:val="44"/>
          <w:lang w:val="en-US" w:eastAsia="zh-CN" w:bidi="ar-SA"/>
        </w:rPr>
        <w:t>2025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0"/>
          <w:lang w:val="en-US" w:eastAsia="zh-CN" w:bidi="ar-SA"/>
        </w:rPr>
        <w:t>年“百名专家联百企”活动联系人名单</w:t>
      </w:r>
    </w:p>
    <w:p w14:paraId="18B3561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Autospacing="0" w:line="560" w:lineRule="exact"/>
        <w:ind w:leftChars="0"/>
        <w:textAlignment w:val="auto"/>
        <w:rPr>
          <w:rFonts w:hint="eastAsia"/>
          <w:lang w:val="en-US" w:eastAsia="zh-CN"/>
        </w:rPr>
      </w:pPr>
    </w:p>
    <w:p w14:paraId="217C9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t>报送单位：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8"/>
        <w:gridCol w:w="2265"/>
        <w:gridCol w:w="1931"/>
        <w:gridCol w:w="2586"/>
      </w:tblGrid>
      <w:tr w14:paraId="554CD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56" w:type="dxa"/>
            <w:noWrap w:val="0"/>
            <w:vAlign w:val="center"/>
          </w:tcPr>
          <w:p w14:paraId="5BF589AB"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县（市、区）</w:t>
            </w:r>
          </w:p>
        </w:tc>
        <w:tc>
          <w:tcPr>
            <w:tcW w:w="2480" w:type="dxa"/>
            <w:noWrap w:val="0"/>
            <w:vAlign w:val="center"/>
          </w:tcPr>
          <w:p w14:paraId="0E6AC297"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138" w:type="dxa"/>
            <w:noWrap w:val="0"/>
            <w:vAlign w:val="center"/>
          </w:tcPr>
          <w:p w14:paraId="5BB1346F"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2887" w:type="dxa"/>
            <w:noWrap w:val="0"/>
            <w:vAlign w:val="center"/>
          </w:tcPr>
          <w:p w14:paraId="57D0F4D3"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 w14:paraId="648C0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456" w:type="dxa"/>
            <w:vMerge w:val="restart"/>
            <w:noWrap w:val="0"/>
            <w:vAlign w:val="center"/>
          </w:tcPr>
          <w:p w14:paraId="5A14A72E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480" w:type="dxa"/>
            <w:noWrap w:val="0"/>
            <w:vAlign w:val="center"/>
          </w:tcPr>
          <w:p w14:paraId="1CA60437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（分管领导）</w:t>
            </w:r>
          </w:p>
        </w:tc>
        <w:tc>
          <w:tcPr>
            <w:tcW w:w="2138" w:type="dxa"/>
            <w:noWrap w:val="0"/>
            <w:vAlign w:val="center"/>
          </w:tcPr>
          <w:p w14:paraId="0F9E22BF"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87" w:type="dxa"/>
            <w:noWrap w:val="0"/>
            <w:vAlign w:val="center"/>
          </w:tcPr>
          <w:p w14:paraId="05A17EB1"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B266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456" w:type="dxa"/>
            <w:vMerge w:val="continue"/>
            <w:noWrap w:val="0"/>
            <w:vAlign w:val="center"/>
          </w:tcPr>
          <w:p w14:paraId="7F292658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480" w:type="dxa"/>
            <w:noWrap w:val="0"/>
            <w:vAlign w:val="center"/>
          </w:tcPr>
          <w:p w14:paraId="64BD5E26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（联系人）</w:t>
            </w:r>
          </w:p>
        </w:tc>
        <w:tc>
          <w:tcPr>
            <w:tcW w:w="2138" w:type="dxa"/>
            <w:noWrap w:val="0"/>
            <w:vAlign w:val="center"/>
          </w:tcPr>
          <w:p w14:paraId="15DDE19D"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87" w:type="dxa"/>
            <w:noWrap w:val="0"/>
            <w:vAlign w:val="center"/>
          </w:tcPr>
          <w:p w14:paraId="131E11D6"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B7A85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line="340" w:lineRule="exact"/>
        <w:ind w:left="0" w:leftChars="0" w:firstLine="0" w:firstLineChars="0"/>
        <w:textAlignment w:val="auto"/>
        <w:rPr>
          <w:rFonts w:hint="eastAsia"/>
          <w:sz w:val="24"/>
          <w:szCs w:val="24"/>
        </w:rPr>
        <w:sectPr>
          <w:pgSz w:w="11906" w:h="16838"/>
          <w:pgMar w:top="2098" w:right="1531" w:bottom="1985" w:left="1531" w:header="851" w:footer="1588" w:gutter="0"/>
          <w:pgNumType w:fmt="numberInDash"/>
          <w:cols w:space="425" w:num="1"/>
          <w:docGrid w:type="linesAndChars" w:linePitch="579" w:charSpace="-849"/>
        </w:sectPr>
      </w:pPr>
    </w:p>
    <w:p w14:paraId="76F40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7E200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34839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4C9FE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10FB9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009EE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12806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60ABE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70D6C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0F719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4EDCC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7962C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2980A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619C2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3F0F6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52137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0F8FB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07AF3E6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377DD9"/>
    <w:rsid w:val="6937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3"/>
    <w:qFormat/>
    <w:uiPriority w:val="0"/>
    <w:pPr>
      <w:widowControl w:val="0"/>
      <w:adjustRightInd w:val="0"/>
      <w:spacing w:before="100" w:beforeAutospacing="1" w:after="0"/>
      <w:ind w:left="0" w:leftChars="200"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index 6"/>
    <w:next w:val="1"/>
    <w:qFormat/>
    <w:uiPriority w:val="99"/>
    <w:pPr>
      <w:widowControl w:val="0"/>
      <w:adjustRightInd w:val="0"/>
      <w:ind w:left="1000" w:leftChars="1000"/>
      <w:jc w:val="both"/>
    </w:pPr>
    <w:rPr>
      <w:rFonts w:ascii="宋体" w:hAnsi="宋体" w:eastAsia="仿宋_GB2312" w:cs="Times New Roman"/>
      <w:kern w:val="2"/>
      <w:sz w:val="32"/>
      <w:szCs w:val="31"/>
      <w:lang w:val="en-US" w:eastAsia="zh-CN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2025-05-22T06:50:00Z</dcterms:created>
  <dc:creator>Administrator</dc:creator>
  <cp:lastModifiedBy>Administrator</cp:lastModifiedBy>
  <dcterms:modified xsi:type="dcterms:W3CDTF">2025-05-22T06:50:56Z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F93040028B5742BFBA62DFDE55B9A288_11</vt:lpwstr>
  </property>
  <property fmtid="{D5CDD505-2E9C-101B-9397-08002B2CF9AE}" pid="4" name="KSOTemplateDocerSaveRecord">
    <vt:lpwstr>eyJoZGlkIjoiMGNkMDc3ZjRiZWEwZWViZDdhZDIyYTA4N2E0Njk4NWMifQ==</vt:lpwstr>
  </property>
</Properties>
</file>