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0" w:rsidRPr="00E11980" w:rsidRDefault="00E11980" w:rsidP="00E11980">
      <w:pPr>
        <w:spacing w:line="600" w:lineRule="exact"/>
        <w:rPr>
          <w:rFonts w:ascii="黑体" w:eastAsia="黑体" w:hAnsi="黑体"/>
          <w:sz w:val="32"/>
          <w:szCs w:val="32"/>
        </w:rPr>
      </w:pPr>
      <w:r w:rsidRPr="00E11980">
        <w:rPr>
          <w:rFonts w:ascii="黑体" w:eastAsia="黑体" w:hAnsi="黑体" w:hint="eastAsia"/>
          <w:sz w:val="32"/>
          <w:szCs w:val="32"/>
        </w:rPr>
        <w:t>附件4</w:t>
      </w:r>
    </w:p>
    <w:p w:rsidR="00E11980" w:rsidRPr="002E7AC9" w:rsidRDefault="00E11980" w:rsidP="00E1198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E7AC9">
        <w:rPr>
          <w:rFonts w:ascii="方正小标宋简体" w:eastAsia="方正小标宋简体" w:hint="eastAsia"/>
          <w:sz w:val="44"/>
          <w:szCs w:val="44"/>
        </w:rPr>
        <w:t>三明市用人单位劳动保障监察书面审查表</w:t>
      </w:r>
    </w:p>
    <w:p w:rsidR="00E11980" w:rsidRPr="00E11980" w:rsidRDefault="00E11980" w:rsidP="00E11980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E11980">
        <w:rPr>
          <w:rFonts w:ascii="楷体_GB2312" w:eastAsia="楷体_GB2312" w:hint="eastAsia"/>
          <w:sz w:val="32"/>
          <w:szCs w:val="32"/>
        </w:rPr>
        <w:t>（2019年度）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781"/>
        <w:gridCol w:w="850"/>
        <w:gridCol w:w="1560"/>
        <w:gridCol w:w="708"/>
        <w:gridCol w:w="1134"/>
        <w:gridCol w:w="426"/>
        <w:gridCol w:w="1134"/>
        <w:gridCol w:w="1559"/>
      </w:tblGrid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用人单位全称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9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单位详细地址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统一信用代码证号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8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注册登记机关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地税登记机关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开办时间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注册登记类型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行业类型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劳资人事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11980" w:rsidRPr="00E11980" w:rsidTr="00563BB2">
        <w:trPr>
          <w:trHeight w:hRule="exact" w:val="62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填表人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11980">
              <w:rPr>
                <w:rFonts w:ascii="仿宋_GB2312" w:eastAsia="仿宋_GB2312" w:hAnsi="宋体" w:hint="eastAsia"/>
                <w:sz w:val="28"/>
                <w:szCs w:val="28"/>
              </w:rPr>
              <w:t>填表时间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E11980" w:rsidRPr="00E11980" w:rsidRDefault="00E11980" w:rsidP="00E11980">
      <w:pPr>
        <w:spacing w:line="360" w:lineRule="exact"/>
        <w:ind w:left="969" w:hangingChars="350" w:hanging="969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b/>
          <w:sz w:val="28"/>
          <w:szCs w:val="30"/>
        </w:rPr>
        <w:t>注：</w:t>
      </w:r>
      <w:r w:rsidRPr="00E11980">
        <w:rPr>
          <w:rFonts w:ascii="仿宋_GB2312" w:eastAsia="仿宋_GB2312" w:hAnsi="宋体" w:hint="eastAsia"/>
          <w:sz w:val="28"/>
          <w:szCs w:val="30"/>
        </w:rPr>
        <w:t>1.本表根据《劳动保障监察条例》及国家人社部、福建省人社厅有关规定制作。</w:t>
      </w:r>
    </w:p>
    <w:p w:rsidR="00E11980" w:rsidRPr="00E11980" w:rsidRDefault="00E11980" w:rsidP="00E11980">
      <w:pPr>
        <w:spacing w:line="360" w:lineRule="exact"/>
        <w:ind w:leftChars="197" w:left="820" w:hangingChars="150" w:hanging="414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2.本表所列项目为当年度发生数，用人单位必须如实填报，对所填情</w:t>
      </w:r>
    </w:p>
    <w:p w:rsidR="00E11980" w:rsidRPr="00E11980" w:rsidRDefault="00E11980" w:rsidP="00E11980">
      <w:pPr>
        <w:spacing w:line="360" w:lineRule="exact"/>
        <w:ind w:leftChars="285" w:left="725" w:hangingChars="50" w:hanging="138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况及提供的书面材料的真实性负责。</w:t>
      </w:r>
    </w:p>
    <w:p w:rsidR="00E11980" w:rsidRPr="00E11980" w:rsidRDefault="00E11980" w:rsidP="00E11980">
      <w:pPr>
        <w:spacing w:line="360" w:lineRule="exact"/>
        <w:ind w:leftChars="197" w:left="820" w:hangingChars="150" w:hanging="414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3.本次书面审查情况将记入我市用人单位劳动保障诚信档案，并作为</w:t>
      </w:r>
    </w:p>
    <w:p w:rsidR="00E11980" w:rsidRPr="00E11980" w:rsidRDefault="00E11980" w:rsidP="00E11980">
      <w:pPr>
        <w:spacing w:line="360" w:lineRule="exact"/>
        <w:ind w:leftChars="285" w:left="725" w:hangingChars="50" w:hanging="138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用人单位劳动保障诚信等级评价、用人单位工资支付信用等级评价</w:t>
      </w:r>
    </w:p>
    <w:p w:rsidR="00E11980" w:rsidRPr="00E11980" w:rsidRDefault="00E11980" w:rsidP="00E11980">
      <w:pPr>
        <w:spacing w:line="360" w:lineRule="exact"/>
        <w:ind w:leftChars="285" w:left="725" w:hangingChars="50" w:hanging="138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的重要依据。</w:t>
      </w:r>
    </w:p>
    <w:p w:rsidR="00E11980" w:rsidRPr="00E11980" w:rsidRDefault="00E11980" w:rsidP="00E11980">
      <w:pPr>
        <w:spacing w:line="360" w:lineRule="exact"/>
        <w:ind w:leftChars="197" w:left="820" w:hangingChars="150" w:hanging="414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4.用人单位必须按规定时间将该表并附有关书面材料报送用人单位</w:t>
      </w:r>
    </w:p>
    <w:p w:rsidR="00E11980" w:rsidRPr="00E11980" w:rsidRDefault="00E11980" w:rsidP="00E11980">
      <w:pPr>
        <w:spacing w:line="360" w:lineRule="exact"/>
        <w:ind w:leftChars="285" w:left="725" w:hangingChars="50" w:hanging="138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所在地劳动保障监察机构审查，逾期不填报者，将按《劳动保障监</w:t>
      </w:r>
    </w:p>
    <w:p w:rsidR="00E11980" w:rsidRPr="00E11980" w:rsidRDefault="00E11980" w:rsidP="00E11980">
      <w:pPr>
        <w:spacing w:line="360" w:lineRule="exact"/>
        <w:ind w:leftChars="285" w:left="725" w:hangingChars="50" w:hanging="138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察条例》有关规定处理。</w:t>
      </w:r>
    </w:p>
    <w:p w:rsidR="00E11980" w:rsidRPr="00E11980" w:rsidRDefault="00E11980" w:rsidP="00E11980">
      <w:pPr>
        <w:spacing w:line="360" w:lineRule="exact"/>
        <w:ind w:leftChars="197" w:left="406"/>
        <w:rPr>
          <w:rFonts w:ascii="仿宋_GB2312" w:eastAsia="仿宋_GB2312" w:hAnsi="宋体" w:hint="eastAsia"/>
          <w:sz w:val="28"/>
          <w:szCs w:val="30"/>
        </w:rPr>
      </w:pPr>
      <w:r w:rsidRPr="00E11980">
        <w:rPr>
          <w:rFonts w:ascii="仿宋_GB2312" w:eastAsia="仿宋_GB2312" w:hAnsi="宋体" w:hint="eastAsia"/>
          <w:sz w:val="28"/>
          <w:szCs w:val="30"/>
        </w:rPr>
        <w:t>5.监督电话：7506670。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829"/>
        <w:gridCol w:w="496"/>
        <w:gridCol w:w="1780"/>
        <w:gridCol w:w="496"/>
        <w:gridCol w:w="1174"/>
        <w:gridCol w:w="736"/>
        <w:gridCol w:w="9"/>
        <w:gridCol w:w="1394"/>
        <w:gridCol w:w="729"/>
      </w:tblGrid>
      <w:tr w:rsidR="00E11980" w:rsidRPr="00E11980" w:rsidTr="00563BB2">
        <w:trPr>
          <w:trHeight w:val="57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一、用工基本情况</w:t>
            </w:r>
          </w:p>
        </w:tc>
      </w:tr>
      <w:tr w:rsidR="00E11980" w:rsidRPr="00E11980" w:rsidTr="00563BB2"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职工总人数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其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16-18周岁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女职工人数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717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农民工人数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非全日制用工人数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5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台、港、澳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外籍人数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办理台港澳人员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就业证数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办理外籍人员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就业证数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使用劳务派遣人数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所属劳务派遣公司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536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二、职业培训情况</w:t>
            </w: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主要技术工种的名称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0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从事技术工种人数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持有职业资格证书数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41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三、劳动合同签订、履行情况</w:t>
            </w:r>
          </w:p>
        </w:tc>
      </w:tr>
      <w:tr w:rsidR="00E11980" w:rsidRPr="00E11980" w:rsidTr="00563BB2">
        <w:trPr>
          <w:trHeight w:val="37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签订劳动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合同人数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其</w:t>
            </w:r>
          </w:p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以完成一定任务为期限人数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农民工签订</w:t>
            </w: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劳动合同数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8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665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无固定期限人数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未签订劳动合同数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pacing w:val="-18"/>
                <w:sz w:val="24"/>
                <w:szCs w:val="24"/>
              </w:rPr>
              <w:t>是否签订集体合同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是否建立职工名册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是否依法约定试用期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其中一份劳动合同文本是否交劳动者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是否按规定解除、终止劳动合同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66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四、特殊劳动保护情况</w:t>
            </w: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女职工从事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的主要岗位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未成年工从事</w:t>
            </w:r>
          </w:p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的主要岗位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女职工的产假时间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是否对未成年工进行定期健康检查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617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是否安排女职工、未成年工从事禁忌的劳动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8"/>
        <w:gridCol w:w="1075"/>
        <w:gridCol w:w="1309"/>
        <w:gridCol w:w="120"/>
        <w:gridCol w:w="274"/>
        <w:gridCol w:w="702"/>
        <w:gridCol w:w="63"/>
        <w:gridCol w:w="241"/>
        <w:gridCol w:w="880"/>
        <w:gridCol w:w="156"/>
        <w:gridCol w:w="1213"/>
        <w:gridCol w:w="672"/>
        <w:gridCol w:w="1908"/>
      </w:tblGrid>
      <w:tr w:rsidR="00E11980" w:rsidRPr="00E11980" w:rsidTr="00563BB2">
        <w:trPr>
          <w:trHeight w:val="45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五、工资情况</w:t>
            </w:r>
          </w:p>
        </w:tc>
      </w:tr>
      <w:tr w:rsidR="00E11980" w:rsidRPr="00E11980" w:rsidTr="00563BB2">
        <w:trPr>
          <w:trHeight w:val="802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劳动者最低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月工资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单位年工资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支付总额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工资支付日期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加班工资计算方式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1261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是否按时、足额支付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工资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是否制作、保存工资表并向劳动者提供工资清单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未按时、足额支付工资的原因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六、工作时间情况</w:t>
            </w: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  作  时  间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日（小时）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周（小时）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月（小时）</w:t>
            </w: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正常生产（经营）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加  班  时  间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817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加班高峰月份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延长工作时间是否与工会和劳动者协商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75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周休息时间（天）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法定节假日休假时间（天/年）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1254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实行综合计算工时工作制人数、期限（批准文号）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实行不定时工作制人数、期限（批准文号）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七、办理社会保险情况</w:t>
            </w:r>
          </w:p>
        </w:tc>
      </w:tr>
      <w:tr w:rsidR="00E11980" w:rsidRPr="00E11980" w:rsidTr="00563BB2">
        <w:trPr>
          <w:trHeight w:val="66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afterLines="5"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项目         内容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办  理  人  数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未  办  理  人  数</w:t>
            </w: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养 老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失 业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 伤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生 育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医 疗 保 险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820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未办理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社会保险原因</w:t>
            </w:r>
          </w:p>
        </w:tc>
        <w:tc>
          <w:tcPr>
            <w:tcW w:w="7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八、向职工收取抵押金（物）或其他证件情况</w:t>
            </w:r>
          </w:p>
        </w:tc>
      </w:tr>
      <w:tr w:rsidR="00E11980" w:rsidRPr="00E11980" w:rsidTr="00563BB2">
        <w:trPr>
          <w:trHeight w:val="458"/>
        </w:trPr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是否扣押居民身份证等证件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是否向职工收取财物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58"/>
        </w:trPr>
        <w:tc>
          <w:tcPr>
            <w:tcW w:w="7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依法解除或终止劳动合同后是否扣押职工档案或其他物品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黑体" w:hint="eastAsia"/>
                <w:sz w:val="24"/>
                <w:szCs w:val="24"/>
              </w:rPr>
              <w:t>九、劳动规章制度情况</w:t>
            </w:r>
          </w:p>
        </w:tc>
      </w:tr>
      <w:tr w:rsidR="00E11980" w:rsidRPr="00E11980" w:rsidTr="00563BB2">
        <w:trPr>
          <w:trHeight w:val="419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是否制定劳动管理规章制度</w:t>
            </w:r>
          </w:p>
        </w:tc>
        <w:tc>
          <w:tcPr>
            <w:tcW w:w="5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制定的劳动规章制度是否含有以下内容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制定的劳动规章制度是否有经过以下程序</w:t>
            </w: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 动 纪 律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行政会议研究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劳动合同管理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职工大会讨论决定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 资 管 理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职工代表大会讨论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通过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工 时 休 假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公开张贴、公布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社会保险福利待遇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告知每个职工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职 工 奖 惩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报送人社部门备案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其他劳动管理规定</w:t>
            </w:r>
          </w:p>
        </w:tc>
        <w:tc>
          <w:tcPr>
            <w:tcW w:w="6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419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劳动管理规章制度履行情况</w:t>
            </w:r>
          </w:p>
        </w:tc>
        <w:tc>
          <w:tcPr>
            <w:tcW w:w="6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31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用人单位需要说明的事项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（如填写不够可另附页）</w:t>
            </w:r>
          </w:p>
          <w:p w:rsidR="00E11980" w:rsidRPr="00E11980" w:rsidRDefault="00E11980" w:rsidP="00563BB2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1980" w:rsidRPr="00E11980" w:rsidTr="00563BB2">
        <w:trPr>
          <w:trHeight w:val="26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劳动保障监察员</w:t>
            </w: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劳动保障监察员：</w:t>
            </w:r>
          </w:p>
          <w:p w:rsidR="00E11980" w:rsidRPr="00E11980" w:rsidRDefault="00E11980" w:rsidP="00563BB2">
            <w:pPr>
              <w:spacing w:line="360" w:lineRule="exact"/>
              <w:ind w:firstLineChars="703" w:firstLine="1658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ind w:firstLineChars="750" w:firstLine="1769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劳动保障监察机构意见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0" w:rsidRPr="00E11980" w:rsidRDefault="00E11980" w:rsidP="00563BB2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（盖章）：</w:t>
            </w:r>
          </w:p>
          <w:p w:rsidR="00E11980" w:rsidRPr="00E11980" w:rsidRDefault="00E11980" w:rsidP="00563BB2">
            <w:pPr>
              <w:spacing w:line="360" w:lineRule="exact"/>
              <w:ind w:firstLineChars="601" w:firstLine="1417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11980" w:rsidRPr="00E11980" w:rsidRDefault="00E11980" w:rsidP="00563BB2">
            <w:pPr>
              <w:spacing w:line="360" w:lineRule="exact"/>
              <w:ind w:firstLineChars="601" w:firstLine="1417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11980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E11980" w:rsidRPr="002E7AC9" w:rsidRDefault="00E11980" w:rsidP="00E11980">
      <w:pPr>
        <w:spacing w:line="600" w:lineRule="exact"/>
        <w:rPr>
          <w:rFonts w:ascii="仿宋_GB2312" w:hAnsi="黑体"/>
          <w:szCs w:val="32"/>
        </w:rPr>
        <w:sectPr w:rsidR="00E11980" w:rsidRPr="002E7AC9" w:rsidSect="00584652"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579" w:charSpace="-849"/>
        </w:sectPr>
      </w:pPr>
    </w:p>
    <w:p w:rsidR="001C74AB" w:rsidRDefault="001C74AB"/>
    <w:sectPr w:rsidR="001C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AB" w:rsidRDefault="001C74AB" w:rsidP="00E11980">
      <w:r>
        <w:separator/>
      </w:r>
    </w:p>
  </w:endnote>
  <w:endnote w:type="continuationSeparator" w:id="1">
    <w:p w:rsidR="001C74AB" w:rsidRDefault="001C74AB" w:rsidP="00E1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AB" w:rsidRDefault="001C74AB" w:rsidP="00E11980">
      <w:r>
        <w:separator/>
      </w:r>
    </w:p>
  </w:footnote>
  <w:footnote w:type="continuationSeparator" w:id="1">
    <w:p w:rsidR="001C74AB" w:rsidRDefault="001C74AB" w:rsidP="00E11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980"/>
    <w:rsid w:val="001C74AB"/>
    <w:rsid w:val="00E1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9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2020-03-20T03:50:00Z</dcterms:created>
  <dcterms:modified xsi:type="dcterms:W3CDTF">2020-03-20T03:51:00Z</dcterms:modified>
</cp:coreProperties>
</file>