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年三明市“汇仟杯”多旋翼无人机装调与操控职业技能竞赛组委会及办公室成员名单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一、竞赛组委会成员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主  任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吴成城　三明市人社局党组书记、局长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副主任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张素梅  三明市总工会副主席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陈永连　三明市人社局副局长、二级调研员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徐思明  三明技师学院院长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成  员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饶志伟  三明市人社局职业能力建设科科长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赖孝利  三明市总工会劳动和经技工作部副部长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王伟巍  三明市职业技能鉴定指导中心主任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陈昌初  三明技师学院副院长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林国坤  三明技师学院副院长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李闽生  福建汇仟航空科技有限公司总经理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二、竞赛委员会办公室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主  任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邓世钟  三明技师学院教务科科长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副主任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李如晓  三明技师学院培训科科长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成  员</w:t>
      </w:r>
      <w:r>
        <w:rPr>
          <w:rFonts w:hint="eastAsia" w:ascii="仿宋_GB2312" w:hAnsi="仿宋_GB2312" w:eastAsia="仿宋_GB2312" w:cs="仿宋_GB2312"/>
          <w:lang w:eastAsia="zh-CN"/>
        </w:rPr>
        <w:t>：苏</w:t>
      </w:r>
      <w:r>
        <w:rPr>
          <w:rFonts w:hint="eastAsia" w:ascii="仿宋_GB2312" w:hAnsi="仿宋_GB2312" w:eastAsia="仿宋_GB2312" w:cs="仿宋_GB2312"/>
        </w:rPr>
        <w:t>钰宁  三明技师学院教务科副科长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谢世望  三明技师学院电工教研组组长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年三明市“汇仟杯”多旋翼无人机装调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与操控职业技能竞赛选手报名表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3"/>
        <w:tblpPr w:leftFromText="180" w:rightFromText="180" w:vertAnchor="text" w:horzAnchor="margin" w:tblpX="81" w:tblpY="195"/>
        <w:tblW w:w="89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58"/>
        <w:gridCol w:w="850"/>
        <w:gridCol w:w="1250"/>
        <w:gridCol w:w="887"/>
        <w:gridCol w:w="1400"/>
        <w:gridCol w:w="1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姓　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性　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年月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二寸免冠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学　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4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工种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多旋翼无人机装调与操控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简历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位意见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 xml:space="preserve">                            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推荐单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位意见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 xml:space="preserve">        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7CA0C96"/>
    <w:rsid w:val="57C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2023-11-03T08:58:00Z</dcterms:created>
  <dc:creator>WPS_1644971829</dc:creator>
  <cp:lastModifiedBy>WPS_1644971829</cp:lastModifiedBy>
  <dcterms:modified xsi:type="dcterms:W3CDTF">2023-11-03T08:58:49Z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D62103CEDAAA4916A37EDD56B3DA6364_11</vt:lpwstr>
  </property>
</Properties>
</file>