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FFD95">
      <w:pPr>
        <w:spacing w:line="540" w:lineRule="exact"/>
        <w:rPr>
          <w:rFonts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</w:t>
      </w:r>
    </w:p>
    <w:p w14:paraId="2C670C37">
      <w:pPr>
        <w:spacing w:line="540" w:lineRule="exact"/>
        <w:jc w:val="center"/>
        <w:rPr>
          <w:rFonts w:hint="eastAsia" w:eastAsiaTheme="minorEastAsi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三明市2026年就业见习补贴发放名单(一)</w:t>
      </w:r>
    </w:p>
    <w:p w14:paraId="13171B54">
      <w:pPr>
        <w:rPr>
          <w:rFonts w:hint="eastAsia" w:eastAsiaTheme="minorEastAsia"/>
        </w:rPr>
      </w:pPr>
    </w:p>
    <w:tbl>
      <w:tblPr>
        <w:tblStyle w:val="3"/>
        <w:tblW w:w="99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92"/>
        <w:gridCol w:w="992"/>
        <w:gridCol w:w="1843"/>
        <w:gridCol w:w="1417"/>
        <w:gridCol w:w="1134"/>
        <w:gridCol w:w="851"/>
        <w:gridCol w:w="992"/>
        <w:gridCol w:w="1134"/>
      </w:tblGrid>
      <w:tr w14:paraId="64897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A1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52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E0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E0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就业见习单位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F8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毕业院校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CA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申请见习补助时间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AB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见习时长(月)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38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补助金额</w:t>
            </w:r>
            <w:r>
              <w:rPr>
                <w:rFonts w:hint="eastAsia" w:ascii="仿宋_GB2312" w:hAnsi="宋体" w:eastAsia="仿宋_GB2312" w:cs="宋体"/>
                <w:snapToGrid/>
                <w:sz w:val="22"/>
                <w:szCs w:val="22"/>
              </w:rPr>
              <w:t>(元)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757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333333"/>
                <w:sz w:val="22"/>
                <w:szCs w:val="22"/>
              </w:rPr>
              <w:t>备注</w:t>
            </w:r>
          </w:p>
        </w:tc>
      </w:tr>
      <w:tr w14:paraId="57E38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87C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86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钟嘉欣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6C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350****4520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16C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3D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2F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ADC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11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B4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64C46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4D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36B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赖斯宇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CE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350****3525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0B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01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A1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89B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26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CB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61A3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492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3CA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连雅婷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861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350****2628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DB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C7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A1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4B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8C0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DDFB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096A3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D1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60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周瑞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09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350****1529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FF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C5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6D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AC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A49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687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25F8C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70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0E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朱佳文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54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350****0313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D80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B9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678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80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D8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D0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3558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EC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57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温惠青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75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350****6920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E3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F3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B9A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53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C9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31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47662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09A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CE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林帅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0A0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350****1023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56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85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E67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927B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2A6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74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66CD6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80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E48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林雨欣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BA5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C0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三明市中西医结合医院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98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E8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20251001-20251231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2F6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4E8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6C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5D904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33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63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池心雨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AC2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350****0067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D4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三明市第一院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DA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64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20251001-20260101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2BB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E6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0C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69D9E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37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C0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翟丹彦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28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350****0022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EA5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三明市第一院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69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3A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20251001-20260101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04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0C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39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134EE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FF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D1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黄晓清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90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350****502X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70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三明市第一院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42B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61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20251001-20260101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D1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3DF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FC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241D3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99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4F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范灵湘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B40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350****2826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73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三明市第一院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4A0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A9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20251001-20260101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58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57C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CF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3AE9B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636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85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0"/>
                <w:szCs w:val="20"/>
              </w:rPr>
              <w:t>李香梅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CB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5028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45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三明市皮肤病医院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31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99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20250925-20251224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C0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A5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D7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67B3A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B3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F8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0"/>
                <w:szCs w:val="20"/>
              </w:rPr>
              <w:t>林慧茹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B0D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6026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AA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三明市皮肤病医院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3FB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AC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20250925-20251224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E5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45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20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1AF21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D2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C6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0"/>
                <w:szCs w:val="20"/>
              </w:rPr>
              <w:t>张蕊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6F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042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三明市皮肤病医院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0D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三明医学科技职业学院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F3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20251014-20260113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94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67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E3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798A3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FB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19A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谢韦杰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827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6010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18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三明市劳动人事争议仲裁院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900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安徽信息工程学院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6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20251101-20260228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F9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62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D8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 w14:paraId="2874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97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2F5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0"/>
                <w:szCs w:val="20"/>
              </w:rPr>
              <w:t>饶倩琳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861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4027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D4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三明市劳动人事争议仲裁院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F43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闽南理工学院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1A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20251106-20260205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9F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93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42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 w14:paraId="54C2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0E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45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谢雯倩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AD5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0825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62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三明市特殊教育学校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CB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福建幼儿师范高等专科学校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56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20251107-20260306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27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E3C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49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 w14:paraId="572A4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7C72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34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0"/>
                <w:szCs w:val="20"/>
              </w:rPr>
              <w:t>张昌俊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EC2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4513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C9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三明市人才发展有限公司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86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黑龙江工程学院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0A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20251104-20260303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DC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753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A7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6B25C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421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5A9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崔苏炀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F6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0014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3E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三明市人才发展有限公司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BD7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四川轻化工大学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1273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20251115-20260214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32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287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C2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 w14:paraId="34BC2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90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C7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张宏宇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881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0012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5B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三明市职业技能鉴定指导中心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41C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苏州百年职业学院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EB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20251107-20251208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C23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A9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4E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见习期满</w:t>
            </w:r>
          </w:p>
        </w:tc>
      </w:tr>
      <w:tr w14:paraId="7AA7F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95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66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郑绍彬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90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02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三明市职业技能鉴定指导中心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A55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B7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20251230-20260329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1EA6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355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F1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 w14:paraId="7A275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9E1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B3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黄秋溶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77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4526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D8C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三明市职业技能鉴定指导中心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E05C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集美大学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F5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20251230-20260329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0A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9E0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C8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 w14:paraId="7B5E7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E3A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AE0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方钰柠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6C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5021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3C9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三明市企业与企业家联合会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0D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福建商学院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E1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20251009-20260208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E9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C3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68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 w14:paraId="0069B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4789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0294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黄雨珂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22E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204X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757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三明市人才培训中心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71B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玉林师范学院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F57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20251115-20260214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45F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385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F3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提前结束</w:t>
            </w:r>
          </w:p>
        </w:tc>
      </w:tr>
      <w:tr w14:paraId="69417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1DA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420D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郑雨婷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C7F1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B7F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三明市人才培训中心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BB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泉州医学高等专科学校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D06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20251201-20260228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0942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0A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DD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 w14:paraId="74C90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10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367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陈佳伟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867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EE6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1307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福建师范大学协和学院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3E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20251114-20260113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B5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46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3CB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提前结束</w:t>
            </w:r>
          </w:p>
        </w:tc>
      </w:tr>
      <w:tr w14:paraId="76F30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70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C1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吴雨萱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DD8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4028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09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9BD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福建理工大学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58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20251008-20260307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78C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715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10225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6F3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 w14:paraId="5099D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21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327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姚晴雨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F0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EDF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三明市图书馆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20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闽南科技学院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45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20251114-20260413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27B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43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10225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DC6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 w14:paraId="603A9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822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61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何章梁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EE4A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5033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548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三明技师学院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CB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烟台大学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9E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20250826-20260225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D93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AA9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12270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184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提前结束</w:t>
            </w:r>
          </w:p>
        </w:tc>
      </w:tr>
      <w:tr w14:paraId="55B5E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A4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C4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0"/>
                <w:szCs w:val="20"/>
              </w:rPr>
              <w:t>王子瑜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7D4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0025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F9D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三明市融媒体中心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C9F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泉州信息工程学院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945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20251010-202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512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2FB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ED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napToGrid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  <w:lang w:val="en-US" w:eastAsia="zh-CN"/>
              </w:rPr>
              <w:t>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EC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提前结束</w:t>
            </w:r>
            <w:bookmarkStart w:id="0" w:name="_GoBack"/>
            <w:bookmarkEnd w:id="0"/>
          </w:p>
        </w:tc>
      </w:tr>
      <w:tr w14:paraId="4AB4B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268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140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刘孟宸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6AB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0019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C0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三明市体育场馆服务中心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53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福建体育职业技术学院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E3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20260106-20260405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B4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DCA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A857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  <w:tr w14:paraId="66D09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513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AF7E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罗昊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C0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350</w:t>
            </w:r>
            <w:r>
              <w:rPr>
                <w:rFonts w:hint="eastAsia" w:ascii="宋体" w:hAnsi="宋体" w:eastAsia="宋体" w:cs="宋体"/>
                <w:snapToGrid/>
                <w:color w:val="auto"/>
                <w:sz w:val="20"/>
                <w:szCs w:val="20"/>
              </w:rPr>
              <w:t>****</w:t>
            </w: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001X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691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三明市体育场馆服务中心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97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宁德师范学院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CA0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20260106-20260405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5FE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8A5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sz w:val="22"/>
                <w:szCs w:val="22"/>
              </w:rPr>
              <w:t>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ED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snapToGrid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sz w:val="20"/>
                <w:szCs w:val="20"/>
              </w:rPr>
              <w:t>继续见习</w:t>
            </w:r>
          </w:p>
        </w:tc>
      </w:tr>
    </w:tbl>
    <w:p w14:paraId="04F71F1F"/>
    <w:p w14:paraId="2935F420">
      <w:pPr>
        <w:rPr>
          <w:rFonts w:hint="eastAsia" w:eastAsiaTheme="minorEastAsia"/>
        </w:rPr>
      </w:pPr>
    </w:p>
    <w:sectPr>
      <w:pgSz w:w="11906" w:h="16838"/>
      <w:pgMar w:top="1440" w:right="964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737"/>
    <w:rsid w:val="00794554"/>
    <w:rsid w:val="009A162E"/>
    <w:rsid w:val="00A96C51"/>
    <w:rsid w:val="00C57737"/>
    <w:rsid w:val="00DE28EC"/>
    <w:rsid w:val="02A3341E"/>
    <w:rsid w:val="FCFA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1038</Words>
  <Characters>2025</Characters>
  <Lines>16</Lines>
  <Paragraphs>4</Paragraphs>
  <TotalTime>0</TotalTime>
  <ScaleCrop>false</ScaleCrop>
  <LinksUpToDate>false</LinksUpToDate>
  <CharactersWithSpaces>2025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2026-04-14T16:15:00Z</dcterms:created>
  <dc:creator>徐京</dc:creator>
  <cp:lastModifiedBy>Lenovo</cp:lastModifiedBy>
  <dcterms:modified xsi:type="dcterms:W3CDTF">2026-05-19T01:58:26Z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eyJoZGlkIjoiMGNkMDc3ZjRiZWEwZWViZDdhZDIyYTA4N2E0Njk4NWMifQ==</vt:lpwstr>
  </property>
  <property fmtid="{D5CDD505-2E9C-101B-9397-08002B2CF9AE}" pid="4" name="ICV">
    <vt:lpwstr>FF8BF72CA2B441FC8B2D0072B4B97DD2_12</vt:lpwstr>
  </property>
</Properties>
</file>