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Theme="minorEastAsia" w:hAnsiTheme="minorEastAsia" w:eastAsiaTheme="minorEastAsia" w:cstheme="minorEastAsia"/>
          <w:sz w:val="44"/>
          <w:szCs w:val="32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年度三明市新增就业见习单位名单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tbl>
      <w:tblPr>
        <w:tblStyle w:val="2"/>
        <w:tblW w:w="869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71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cs="Times New Roman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" w:cs="Times New Roman"/>
                <w:color w:val="333333"/>
                <w:sz w:val="32"/>
                <w:szCs w:val="32"/>
              </w:rPr>
              <w:t>三明一中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cs="Times New Roman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" w:cs="Times New Roman"/>
                <w:color w:val="333333"/>
                <w:sz w:val="32"/>
                <w:szCs w:val="32"/>
              </w:rPr>
              <w:t>三明学院附属小学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cs="Times New Roman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" w:cs="Times New Roman"/>
                <w:color w:val="333333"/>
                <w:sz w:val="32"/>
                <w:szCs w:val="32"/>
              </w:rPr>
              <w:t>三明市实验小学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cs="Times New Roman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" w:cs="Times New Roman"/>
                <w:color w:val="333333"/>
                <w:sz w:val="32"/>
                <w:szCs w:val="32"/>
              </w:rPr>
              <w:t>三明教育学院附属小学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cs="Times New Roman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" w:cs="Times New Roman"/>
                <w:color w:val="333333"/>
                <w:sz w:val="32"/>
                <w:szCs w:val="32"/>
              </w:rPr>
              <w:t>三明市教育技术装备服务站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cs="Times New Roman"/>
                <w:sz w:val="32"/>
                <w:szCs w:val="32"/>
              </w:rPr>
            </w:pPr>
            <w:r>
              <w:rPr>
                <w:rFonts w:hint="eastAsia" w:ascii="仿宋_GB2312" w:hAnsi="仿宋" w:cs="Times New Roman"/>
                <w:color w:val="333333"/>
                <w:sz w:val="32"/>
                <w:szCs w:val="32"/>
              </w:rPr>
              <w:t>三明市实验幼儿园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72001A29"/>
    <w:rsid w:val="7200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2024-05-29T08:17:00Z</dcterms:created>
  <dc:creator>Administrator</dc:creator>
  <cp:lastModifiedBy>Administrator</cp:lastModifiedBy>
  <dcterms:modified xsi:type="dcterms:W3CDTF">2024-05-29T08:17:40Z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B564B06E5F924109BFA2543354FACFAE_11</vt:lpwstr>
  </property>
</Properties>
</file>