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rPr>
      </w:pPr>
      <w:r>
        <w:rPr>
          <w:rFonts w:hint="eastAsia" w:ascii="黑体" w:hAnsi="黑体" w:eastAsia="黑体" w:cs="黑体"/>
        </w:rPr>
        <w:t>附件</w:t>
      </w:r>
      <w:r>
        <w:rPr>
          <w:rFonts w:hint="eastAsia" w:asciiTheme="minorEastAsia" w:hAnsiTheme="minorEastAsia" w:eastAsiaTheme="minorEastAsia" w:cstheme="minorEastAsia"/>
        </w:rPr>
        <w:t>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福建省社会保险基金监督举报奖励</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实施细则（暂行）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rPr>
      </w:pPr>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eastAsia="黑体" w:cs="黑体"/>
        </w:rPr>
        <w:t>总</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第一条</w:t>
      </w:r>
      <w:r>
        <w:rPr>
          <w:rFonts w:hint="eastAsia" w:ascii="仿宋_GB2312" w:hAnsi="仿宋_GB2312" w:eastAsia="仿宋_GB2312" w:cs="仿宋_GB2312"/>
        </w:rPr>
        <w:t xml:space="preserve"> 为贯彻落实《人力资源社会保障部 财政部关于印发&lt;社会保险基金监督举报奖励暂行办法&gt;的通知》（人社部发〔</w:t>
      </w:r>
      <w:r>
        <w:rPr>
          <w:rFonts w:hint="eastAsia" w:asciiTheme="minorEastAsia" w:hAnsiTheme="minorEastAsia" w:eastAsiaTheme="minorEastAsia" w:cstheme="minorEastAsia"/>
        </w:rPr>
        <w:t>2022</w:t>
      </w:r>
      <w:r>
        <w:rPr>
          <w:rFonts w:hint="eastAsia" w:ascii="仿宋_GB2312" w:hAnsi="仿宋_GB2312" w:eastAsia="仿宋_GB2312" w:cs="仿宋_GB2312"/>
        </w:rPr>
        <w:t>〕</w:t>
      </w:r>
      <w:r>
        <w:rPr>
          <w:rFonts w:hint="eastAsia" w:asciiTheme="minorEastAsia" w:hAnsiTheme="minorEastAsia" w:eastAsiaTheme="minorEastAsia" w:cstheme="minorEastAsia"/>
        </w:rPr>
        <w:t>45</w:t>
      </w:r>
      <w:r>
        <w:rPr>
          <w:rFonts w:hint="eastAsia" w:ascii="仿宋_GB2312" w:hAnsi="仿宋_GB2312" w:eastAsia="仿宋_GB2312" w:cs="仿宋_GB2312"/>
        </w:rPr>
        <w:t>号），加强我省社会保险（以下简称社保）基金社会监督，鼓励社会公众举报社保领域违法违规问题，维护社保基金安全，结合我省实际，制定本实施细则。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第二条</w:t>
      </w:r>
      <w:r>
        <w:rPr>
          <w:rFonts w:hint="eastAsia" w:ascii="仿宋_GB2312" w:hAnsi="仿宋_GB2312" w:eastAsia="仿宋_GB2312" w:cs="仿宋_GB2312"/>
        </w:rPr>
        <w:t xml:space="preserve"> 公民、法人和其他社会组织（以下简称举报人）对欺诈骗取、套取或挪用贪占基本养老保险、失业保险、工伤保险基金（以下简称社保基金）的违法违规问题进行举报并提供相关线索，经查证属实、符合本办法规定的给予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举报人对举报事项负有社保基金监督职责的，不适用本实施细则。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第三条</w:t>
      </w:r>
      <w:r>
        <w:rPr>
          <w:rFonts w:hint="eastAsia" w:ascii="仿宋_GB2312" w:hAnsi="仿宋_GB2312" w:cs="仿宋_GB2312"/>
          <w:lang w:val="en-US" w:eastAsia="zh-CN"/>
        </w:rPr>
        <w:t xml:space="preserve"> </w:t>
      </w:r>
      <w:r>
        <w:rPr>
          <w:rFonts w:hint="eastAsia" w:ascii="仿宋_GB2312" w:hAnsi="仿宋_GB2312" w:eastAsia="仿宋_GB2312" w:cs="仿宋_GB2312"/>
        </w:rPr>
        <w:t>举报奖励由查处举报事项的县级以上人力资源社会保障行政部门负责实施。举报事项涉及两个或两个以上地区的，由负责查处的相关人力资源社会保障行政部门分别就涉及本区域社保基金违法违规问题的举报查实部分进行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人力资源社会保障行政部门负责社保基金监督工作的机构具体承办举报奖励工作。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第四条</w:t>
      </w:r>
      <w:r>
        <w:rPr>
          <w:rFonts w:hint="eastAsia" w:ascii="仿宋_GB2312" w:hAnsi="仿宋_GB2312" w:eastAsia="仿宋_GB2312" w:cs="仿宋_GB2312"/>
        </w:rPr>
        <w:t xml:space="preserve"> 举报奖励资金按照预算管理有关规定列入案件发生地的人力资源社会保障行政部门的部门预算，涉及多地共同查处的案件，按涉案基金金额比例共同分担，财政部门应做好资金保障。举报奖励资金的发放管理接受同级财政、审计部门的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rPr>
      </w:pPr>
      <w:r>
        <w:rPr>
          <w:rFonts w:hint="eastAsia" w:ascii="黑体" w:hAnsi="黑体" w:eastAsia="黑体" w:cs="黑体"/>
        </w:rPr>
        <w:t>第二章</w:t>
      </w:r>
      <w:r>
        <w:rPr>
          <w:rFonts w:hint="eastAsia" w:ascii="黑体" w:hAnsi="黑体" w:eastAsia="黑体" w:cs="黑体"/>
          <w:lang w:val="en-US" w:eastAsia="zh-CN"/>
        </w:rPr>
        <w:t xml:space="preserve">  </w:t>
      </w:r>
      <w:r>
        <w:rPr>
          <w:rFonts w:hint="eastAsia" w:ascii="黑体" w:hAnsi="黑体" w:eastAsia="黑体" w:cs="黑体"/>
        </w:rPr>
        <w:t>举报方式和奖励范围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第五条</w:t>
      </w:r>
      <w:r>
        <w:rPr>
          <w:rFonts w:hint="eastAsia" w:ascii="仿宋_GB2312" w:hAnsi="仿宋_GB2312" w:eastAsia="仿宋_GB2312" w:cs="仿宋_GB2312"/>
        </w:rPr>
        <w:t xml:space="preserve"> 县级以上人力资源社会保障部门应当开设社保基金监督举报电话，向社会公布监督电话号码、传真号码、电子邮箱和通讯地址。各级社保经办机构、社保公共服务平台和服务机构应当在显著位置公布举报电话等信息，方便举报人举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第六条</w:t>
      </w:r>
      <w:r>
        <w:rPr>
          <w:rFonts w:hint="eastAsia" w:ascii="仿宋_GB2312" w:hAnsi="仿宋_GB2312" w:eastAsia="仿宋_GB2312" w:cs="仿宋_GB2312"/>
        </w:rPr>
        <w:t xml:space="preserve"> 举报人力资源社会保障行政部门、社保经办机构、信息化综合管理机构、劳动能力鉴定委员会及其工作人员存在以下行为并经查证属实的，纳入奖励范围：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（一）隐匿、转移、侵占、挪用社保基金的；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（二）违规审核、审批社保申报材料，违规办理参保缴费、关系转移、待遇核定、待遇资格认证、提前退休，违规工伤认定、劳动能力鉴定，违规发放社保待遇的；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（三）伪造或篡改缴费记录、享受社保待遇记录、个人权益记录等社保数据的；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（四）其他欺诈骗取、套取或挪用贪占社保基金的行为。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第七条</w:t>
      </w:r>
      <w:r>
        <w:rPr>
          <w:rFonts w:hint="eastAsia" w:ascii="仿宋_GB2312" w:hAnsi="仿宋_GB2312" w:eastAsia="仿宋_GB2312" w:cs="仿宋_GB2312"/>
        </w:rPr>
        <w:t xml:space="preserve"> 举报参保单位、个人或中介机构存在以下行为并经查证属实的，纳入奖励范围：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（一）提供虚假证明材料等手段虚构社保参保条件、违规补缴的；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（二）伪造、变造有关证件、档案、材料，骗取社保基金的；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（三）组织或协助他人以伪造、变造档案、材料等手段骗取参保补缴、提前退休资格或违规申领社保待遇的；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（四）丧失基本养老、失业、工伤保险待遇享受资格后，本人或其亲属不按规定履行告知义务、隐瞒事实违规享受社保待遇的；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（五）其他欺诈骗取、套取或挪用贪占社保基金的行为。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第八条</w:t>
      </w:r>
      <w:r>
        <w:rPr>
          <w:rFonts w:hint="eastAsia" w:ascii="仿宋_GB2312" w:hAnsi="仿宋_GB2312" w:eastAsia="仿宋_GB2312" w:cs="仿宋_GB2312"/>
        </w:rPr>
        <w:t xml:space="preserve"> 举报工伤医疗、工伤康复、工伤保险辅助器具配置、失业人员职业培训等社保服务机构及其工作人员存在以下行为并经查证属实的，纳入奖励范围：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（一）伪造、变造或提供虚假病历、处方、诊断证明、医疗费票据、培训记录等资料骗取社保基金的；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（二）协助、配合他人以伪造材料、冒名顶替等手段骗取社会保险参保补缴资格，违规申领、享受社保待遇，骗取社保基金的；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（三）其他欺诈骗取、套取或挪用贪占社保基金的行为。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第九条</w:t>
      </w:r>
      <w:r>
        <w:rPr>
          <w:rFonts w:hint="eastAsia" w:ascii="仿宋_GB2312" w:hAnsi="仿宋_GB2312" w:eastAsia="仿宋_GB2312" w:cs="仿宋_GB2312"/>
        </w:rPr>
        <w:t xml:space="preserve"> 举报事项存在以下情形的，不纳入奖励范围：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（一）无明确举报对象或经查证无违法违规行为的；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（二）举报已受理或已办结原处理程序及结论均符合相关法律、法规规定和客观事实的；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（三）依法通过诉讼、仲裁等法定途径判决裁定或已进入上述程序的；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（四）举报事项的主要事实、证据事先已由人力资源社会保障部门、纪检监察、审计、公安部门掌握的；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（五）不属于本办法规定举报奖励事项的；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（六）其他依法不予受理的举报行为。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rPr>
      </w:pPr>
      <w:r>
        <w:rPr>
          <w:rFonts w:hint="eastAsia" w:ascii="黑体" w:hAnsi="黑体" w:eastAsia="黑体" w:cs="黑体"/>
        </w:rPr>
        <w:t>第三章</w:t>
      </w:r>
      <w:r>
        <w:rPr>
          <w:rFonts w:hint="eastAsia" w:ascii="黑体" w:hAnsi="黑体" w:eastAsia="黑体" w:cs="黑体"/>
          <w:lang w:val="en-US" w:eastAsia="zh-CN"/>
        </w:rPr>
        <w:t xml:space="preserve">  </w:t>
      </w:r>
      <w:r>
        <w:rPr>
          <w:rFonts w:hint="eastAsia" w:ascii="黑体" w:hAnsi="黑体" w:eastAsia="黑体" w:cs="黑体"/>
        </w:rPr>
        <w:t>举报奖励对象和标准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第十条</w:t>
      </w:r>
      <w:r>
        <w:rPr>
          <w:rFonts w:hint="eastAsia" w:ascii="仿宋_GB2312" w:hAnsi="仿宋_GB2312" w:eastAsia="仿宋_GB2312" w:cs="仿宋_GB2312"/>
        </w:rPr>
        <w:t xml:space="preserve"> 奖励对象原则上应为实名举报者。匿名举报并希望获得奖励的，应主动提供能够辨认其身份的信息及有效联系方式，未提供的视为主动放弃奖励。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第十一条</w:t>
      </w:r>
      <w:r>
        <w:rPr>
          <w:rFonts w:hint="eastAsia" w:ascii="仿宋_GB2312" w:hAnsi="仿宋_GB2312" w:eastAsia="仿宋_GB2312" w:cs="仿宋_GB2312"/>
        </w:rPr>
        <w:t xml:space="preserve"> 举报人和举报事项同时符合下列条件的，给予奖励：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（一）举报人具有完全民事行为能力；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（二）举报事项符合本办法规定的奖励范围；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（三）举报情况经查证属实并完成奖励认定。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第十二条</w:t>
      </w:r>
      <w:r>
        <w:rPr>
          <w:rFonts w:hint="eastAsia" w:ascii="仿宋_GB2312" w:hAnsi="仿宋_GB2312" w:eastAsia="仿宋_GB2312" w:cs="仿宋_GB2312"/>
        </w:rPr>
        <w:t xml:space="preserve"> 同一事项由两个或两个以上举报人分别举报的，奖励第一举报人（按人力资源社会保障行政部门受理举报的时间先后顺序确定）；由两个或两个以上举报人联名举报的，按一个举报人奖励额度进行奖励，奖金由举报人自行协商分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第十三条</w:t>
      </w:r>
      <w:r>
        <w:rPr>
          <w:rFonts w:hint="eastAsia" w:ascii="仿宋_GB2312" w:hAnsi="仿宋_GB2312" w:eastAsia="仿宋_GB2312" w:cs="仿宋_GB2312"/>
        </w:rPr>
        <w:t xml:space="preserve"> 举报奖励标准根据查证属实违法违规行为所造成的社保基金损失金额，按照涉案金额一定比例计算，最高额度不超过</w:t>
      </w:r>
      <w:r>
        <w:rPr>
          <w:rFonts w:hint="eastAsia" w:asciiTheme="minorEastAsia" w:hAnsiTheme="minorEastAsia" w:eastAsiaTheme="minorEastAsia" w:cstheme="minorEastAsia"/>
        </w:rPr>
        <w:t>10</w:t>
      </w:r>
      <w:r>
        <w:rPr>
          <w:rFonts w:hint="eastAsia" w:ascii="仿宋_GB2312" w:hAnsi="仿宋_GB2312" w:eastAsia="仿宋_GB2312" w:cs="仿宋_GB2312"/>
        </w:rPr>
        <w:t>万元，最低额度</w:t>
      </w:r>
      <w:r>
        <w:rPr>
          <w:rFonts w:hint="eastAsia" w:asciiTheme="minorEastAsia" w:hAnsiTheme="minorEastAsia" w:eastAsiaTheme="minorEastAsia" w:cstheme="minorEastAsia"/>
        </w:rPr>
        <w:t>200</w:t>
      </w:r>
      <w:r>
        <w:rPr>
          <w:rFonts w:hint="eastAsia" w:ascii="仿宋_GB2312" w:hAnsi="仿宋_GB2312" w:eastAsia="仿宋_GB2312" w:cs="仿宋_GB2312"/>
        </w:rPr>
        <w:t>元。对同一举报事项分别查处奖励的，奖金合计数额不超过</w:t>
      </w:r>
      <w:r>
        <w:rPr>
          <w:rFonts w:hint="eastAsia" w:asciiTheme="minorEastAsia" w:hAnsiTheme="minorEastAsia" w:eastAsiaTheme="minorEastAsia" w:cstheme="minorEastAsia"/>
        </w:rPr>
        <w:t>10</w:t>
      </w:r>
      <w:r>
        <w:rPr>
          <w:rFonts w:hint="eastAsia" w:ascii="仿宋_GB2312" w:hAnsi="仿宋_GB2312" w:eastAsia="仿宋_GB2312" w:cs="仿宋_GB2312"/>
        </w:rPr>
        <w:t>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举报奖励根据举报证据与违法违规事实查证结果，分为两个等级给予奖励：一级按照涉案金额</w:t>
      </w:r>
      <w:r>
        <w:rPr>
          <w:rFonts w:hint="eastAsia" w:asciiTheme="minorEastAsia" w:hAnsiTheme="minorEastAsia" w:eastAsiaTheme="minorEastAsia" w:cstheme="minorEastAsia"/>
        </w:rPr>
        <w:t>5</w:t>
      </w:r>
      <w:r>
        <w:rPr>
          <w:rFonts w:hint="eastAsia" w:ascii="仿宋_GB2312" w:hAnsi="仿宋_GB2312" w:eastAsia="仿宋_GB2312" w:cs="仿宋_GB2312"/>
        </w:rPr>
        <w:t>%计算，举报者能提供被举报方详细违规事实、线索、证据，举报内容与违法违规事实完全相符；二级按照涉案金额</w:t>
      </w:r>
      <w:r>
        <w:rPr>
          <w:rFonts w:hint="eastAsia" w:asciiTheme="minorEastAsia" w:hAnsiTheme="minorEastAsia" w:eastAsiaTheme="minorEastAsia" w:cstheme="minorEastAsia"/>
        </w:rPr>
        <w:t>2</w:t>
      </w:r>
      <w:r>
        <w:rPr>
          <w:rFonts w:hint="eastAsia" w:ascii="仿宋_GB2312" w:hAnsi="仿宋_GB2312" w:eastAsia="仿宋_GB2312" w:cs="仿宋_GB2312"/>
        </w:rPr>
        <w:t>%计算，举报者提供被举报方违规事实或线索，不能提供证据，举报内容与违法违规事实基本相符。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对举报事项查证为违法违规行为但尚未造成基金损失的，人力资源社会保障行政部门应当根据违法违规行为性质、可能造成的基金损失等因素，给予可能造成基金损失金额的</w:t>
      </w:r>
      <w:r>
        <w:rPr>
          <w:rFonts w:hint="eastAsia" w:asciiTheme="minorEastAsia" w:hAnsiTheme="minorEastAsia" w:eastAsiaTheme="minorEastAsia" w:cstheme="minorEastAsia"/>
        </w:rPr>
        <w:t>1</w:t>
      </w:r>
      <w:r>
        <w:rPr>
          <w:rFonts w:hint="eastAsia" w:ascii="仿宋_GB2312" w:hAnsi="仿宋_GB2312" w:eastAsia="仿宋_GB2312" w:cs="仿宋_GB2312"/>
        </w:rPr>
        <w:t>%进行奖励，最高额度不超过</w:t>
      </w:r>
      <w:r>
        <w:rPr>
          <w:rFonts w:hint="eastAsia" w:asciiTheme="minorEastAsia" w:hAnsiTheme="minorEastAsia" w:eastAsiaTheme="minorEastAsia" w:cstheme="minorEastAsia"/>
        </w:rPr>
        <w:t>1</w:t>
      </w:r>
      <w:r>
        <w:rPr>
          <w:rFonts w:hint="eastAsia" w:ascii="仿宋_GB2312" w:hAnsi="仿宋_GB2312" w:eastAsia="仿宋_GB2312" w:cs="仿宋_GB2312"/>
        </w:rPr>
        <w:t>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rPr>
      </w:pPr>
      <w:r>
        <w:rPr>
          <w:rFonts w:hint="eastAsia" w:ascii="黑体" w:hAnsi="黑体" w:eastAsia="黑体" w:cs="黑体"/>
        </w:rPr>
        <w:t>第四章</w:t>
      </w:r>
      <w:r>
        <w:rPr>
          <w:rFonts w:hint="eastAsia" w:ascii="黑体" w:hAnsi="黑体" w:eastAsia="黑体" w:cs="黑体"/>
          <w:lang w:val="en-US" w:eastAsia="zh-CN"/>
        </w:rPr>
        <w:t xml:space="preserve">  </w:t>
      </w:r>
      <w:r>
        <w:rPr>
          <w:rFonts w:hint="eastAsia" w:ascii="黑体" w:hAnsi="黑体" w:eastAsia="黑体" w:cs="黑体"/>
        </w:rPr>
        <w:t>举报奖励审批和发放流程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第十四条</w:t>
      </w:r>
      <w:r>
        <w:rPr>
          <w:rFonts w:hint="eastAsia" w:ascii="仿宋_GB2312" w:hAnsi="仿宋_GB2312" w:eastAsia="仿宋_GB2312" w:cs="仿宋_GB2312"/>
        </w:rPr>
        <w:t xml:space="preserve"> 县级以上人力资源社会保障行政部门受理举报线索后，应当根据职责范围确定举报查处主体：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（一）属于本级人力资源社会保障行政部门职责范围的，由本级负责查处；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（二）属于下级人力资源社会保障行政部门职责范围的，原则上转交下级查处；涉及基金金额</w:t>
      </w:r>
      <w:r>
        <w:rPr>
          <w:rFonts w:hint="eastAsia" w:asciiTheme="minorEastAsia" w:hAnsiTheme="minorEastAsia" w:eastAsiaTheme="minorEastAsia" w:cstheme="minorEastAsia"/>
        </w:rPr>
        <w:t>50</w:t>
      </w:r>
      <w:r>
        <w:rPr>
          <w:rFonts w:hint="eastAsia" w:ascii="仿宋_GB2312" w:hAnsi="仿宋_GB2312" w:eastAsia="仿宋_GB2312" w:cs="仿宋_GB2312"/>
        </w:rPr>
        <w:t>万元以上（含），或金额虽未达到</w:t>
      </w:r>
      <w:r>
        <w:rPr>
          <w:rFonts w:hint="eastAsia" w:asciiTheme="minorEastAsia" w:hAnsiTheme="minorEastAsia" w:eastAsiaTheme="minorEastAsia" w:cstheme="minorEastAsia"/>
        </w:rPr>
        <w:t>50</w:t>
      </w:r>
      <w:r>
        <w:rPr>
          <w:rFonts w:hint="eastAsia" w:ascii="仿宋_GB2312" w:hAnsi="仿宋_GB2312" w:eastAsia="仿宋_GB2312" w:cs="仿宋_GB2312"/>
        </w:rPr>
        <w:t>万元但涉及社保工作人员贪污挪用骗取基金被立案审查调查侦查，或涉及</w:t>
      </w:r>
      <w:r>
        <w:rPr>
          <w:rFonts w:hint="eastAsia" w:asciiTheme="minorEastAsia" w:hAnsiTheme="minorEastAsia" w:eastAsiaTheme="minorEastAsia" w:cstheme="minorEastAsia"/>
        </w:rPr>
        <w:t>3</w:t>
      </w:r>
      <w:r>
        <w:rPr>
          <w:rFonts w:hint="eastAsia" w:ascii="仿宋_GB2312" w:hAnsi="仿宋_GB2312" w:eastAsia="仿宋_GB2312" w:cs="仿宋_GB2312"/>
        </w:rPr>
        <w:t>人以上（含）团伙作案，或涉及个人</w:t>
      </w:r>
      <w:r>
        <w:rPr>
          <w:rFonts w:hint="eastAsia" w:asciiTheme="minorEastAsia" w:hAnsiTheme="minorEastAsia" w:eastAsiaTheme="minorEastAsia" w:cstheme="minorEastAsia"/>
        </w:rPr>
        <w:t>50</w:t>
      </w:r>
      <w:r>
        <w:rPr>
          <w:rFonts w:hint="eastAsia" w:ascii="仿宋_GB2312" w:hAnsi="仿宋_GB2312" w:eastAsia="仿宋_GB2312" w:cs="仿宋_GB2312"/>
        </w:rPr>
        <w:t>人以上（含），或涉及单位</w:t>
      </w:r>
      <w:r>
        <w:rPr>
          <w:rFonts w:hint="eastAsia" w:asciiTheme="minorEastAsia" w:hAnsiTheme="minorEastAsia" w:eastAsiaTheme="minorEastAsia" w:cstheme="minorEastAsia"/>
        </w:rPr>
        <w:t>3</w:t>
      </w:r>
      <w:r>
        <w:rPr>
          <w:rFonts w:hint="eastAsia" w:ascii="仿宋_GB2312" w:hAnsi="仿宋_GB2312" w:eastAsia="仿宋_GB2312" w:cs="仿宋_GB2312"/>
        </w:rPr>
        <w:t>个以上（含）的重大违法违规问题线索的，本级人力资源社会保障行政部门可直接查处；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（三）属于本级人力资源社会保障行政部门职责范围且涉及其他地区的，应会同相关地区人力资源社会保障行政部门共同查处。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第十五条</w:t>
      </w:r>
      <w:r>
        <w:rPr>
          <w:rFonts w:hint="eastAsia" w:ascii="仿宋_GB2312" w:hAnsi="仿宋_GB2312" w:eastAsia="仿宋_GB2312" w:cs="仿宋_GB2312"/>
        </w:rPr>
        <w:t xml:space="preserve"> 人力资源社会保障行政部门受理的举报线索涉及财政部门职责的，应会同财政部门共同查处。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 xml:space="preserve">第十六条 </w:t>
      </w:r>
      <w:r>
        <w:rPr>
          <w:rFonts w:hint="eastAsia" w:ascii="仿宋_GB2312" w:hAnsi="仿宋_GB2312" w:eastAsia="仿宋_GB2312" w:cs="仿宋_GB2312"/>
        </w:rPr>
        <w:t>人力资源社会保障行政部门应当根据举报事项查证情况，对违法违规事实与举报事项的一致性进行认定，作为奖励依据。认定工作由负责社保基金监督工作的机构牵头，劳动保障监察机构、社保经办机构等有参与查处的相关部门配合完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第十七条</w:t>
      </w:r>
      <w:r>
        <w:rPr>
          <w:rFonts w:hint="eastAsia" w:ascii="仿宋_GB2312" w:hAnsi="仿宋_GB2312" w:eastAsia="仿宋_GB2312" w:cs="仿宋_GB2312"/>
        </w:rPr>
        <w:t xml:space="preserve"> 查处举报事项的人力资源社会保障行政部门应当在举报事项认定后</w:t>
      </w:r>
      <w:r>
        <w:rPr>
          <w:rFonts w:hint="eastAsia" w:asciiTheme="minorEastAsia" w:hAnsiTheme="minorEastAsia" w:eastAsiaTheme="minorEastAsia" w:cstheme="minorEastAsia"/>
        </w:rPr>
        <w:t>10</w:t>
      </w:r>
      <w:r>
        <w:rPr>
          <w:rFonts w:hint="eastAsia" w:ascii="仿宋_GB2312" w:hAnsi="仿宋_GB2312" w:eastAsia="仿宋_GB2312" w:cs="仿宋_GB2312"/>
        </w:rPr>
        <w:t>个工作日内与举报人联系，并以邮寄、传真等方式向举报人送出《社会保险基金监督举报奖励通知书》。举报人应当自接到《社会保险基金监督举报奖励通知书》之日起</w:t>
      </w:r>
      <w:r>
        <w:rPr>
          <w:rFonts w:hint="eastAsia" w:asciiTheme="minorEastAsia" w:hAnsiTheme="minorEastAsia" w:eastAsiaTheme="minorEastAsia" w:cstheme="minorEastAsia"/>
        </w:rPr>
        <w:t>30</w:t>
      </w:r>
      <w:r>
        <w:rPr>
          <w:rFonts w:hint="eastAsia" w:ascii="仿宋_GB2312" w:hAnsi="仿宋_GB2312" w:eastAsia="仿宋_GB2312" w:cs="仿宋_GB2312"/>
        </w:rPr>
        <w:t>个工作日内，通过邮寄、上门递交等方式提供本人有效身份证件（复印件）、本人社保卡或其他银行卡信息（卡号、开户行名称）及《社会保险基金监督举报奖励通知书》回执给人力资源社会保障行政部门办理奖金领取手续。举报奖励资金通过举报人的社会保障卡或者本人其他银行卡发放。根据举报人提供的联系方式无法联系到举报人或举报人无正当理由逾期未办理领取奖金手续的，视为自动放弃奖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 xml:space="preserve">第十八条 </w:t>
      </w:r>
      <w:r>
        <w:rPr>
          <w:rFonts w:hint="eastAsia" w:ascii="仿宋_GB2312" w:hAnsi="仿宋_GB2312" w:eastAsia="仿宋_GB2312" w:cs="仿宋_GB2312"/>
        </w:rPr>
        <w:t>各级人力资源社会保障行政部门应当加强举报奖励资金审核审批，每笔举报奖励资金发放流程由负责社保基金监督工作的机构发起，经分管负责同志审核，主要负责同志审批后发放。应加强奖励资金发放管理，建立奖励台账，台账应包括领取人信息、奖励金额、奖励事项等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县级人力资源社会保障部门应在年度结束</w:t>
      </w:r>
      <w:r>
        <w:rPr>
          <w:rFonts w:hint="eastAsia" w:asciiTheme="minorEastAsia" w:hAnsiTheme="minorEastAsia" w:eastAsiaTheme="minorEastAsia" w:cstheme="minorEastAsia"/>
        </w:rPr>
        <w:t>15</w:t>
      </w:r>
      <w:r>
        <w:rPr>
          <w:rFonts w:hint="eastAsia" w:ascii="仿宋_GB2312" w:hAnsi="仿宋_GB2312" w:eastAsia="仿宋_GB2312" w:cs="仿宋_GB2312"/>
        </w:rPr>
        <w:t>个工作日内向市级人力资源社会保障部门报告上年举报奖励情况，市级人力资源社会保障部门应在年度结束</w:t>
      </w:r>
      <w:r>
        <w:rPr>
          <w:rFonts w:hint="eastAsia" w:asciiTheme="minorEastAsia" w:hAnsiTheme="minorEastAsia" w:eastAsiaTheme="minorEastAsia" w:cstheme="minorEastAsia"/>
        </w:rPr>
        <w:t>30</w:t>
      </w:r>
      <w:r>
        <w:rPr>
          <w:rFonts w:hint="eastAsia" w:ascii="仿宋_GB2312" w:hAnsi="仿宋_GB2312" w:eastAsia="仿宋_GB2312" w:cs="仿宋_GB2312"/>
        </w:rPr>
        <w:t>个工作日内向省人力资源和社会保障厅报告上年举报奖励情况。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rPr>
      </w:pPr>
      <w:r>
        <w:rPr>
          <w:rFonts w:hint="eastAsia" w:ascii="黑体" w:hAnsi="黑体" w:eastAsia="黑体" w:cs="黑体"/>
        </w:rPr>
        <w:t>第五章</w:t>
      </w:r>
      <w:r>
        <w:rPr>
          <w:rFonts w:hint="eastAsia" w:ascii="黑体" w:hAnsi="黑体" w:eastAsia="黑体" w:cs="黑体"/>
          <w:lang w:val="en-US" w:eastAsia="zh-CN"/>
        </w:rPr>
        <w:t xml:space="preserve">  </w:t>
      </w:r>
      <w:r>
        <w:rPr>
          <w:rFonts w:hint="eastAsia" w:ascii="黑体" w:hAnsi="黑体" w:eastAsia="黑体" w:cs="黑体"/>
        </w:rPr>
        <w:t>法律责任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 xml:space="preserve">第十九条 </w:t>
      </w:r>
      <w:r>
        <w:rPr>
          <w:rFonts w:hint="eastAsia" w:ascii="仿宋_GB2312" w:hAnsi="仿宋_GB2312" w:eastAsia="仿宋_GB2312" w:cs="仿宋_GB2312"/>
        </w:rPr>
        <w:t>人力资源社会保障行政部门及其工作人员应当按规定为举报人保密，不得泄露举报人相关信息。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第二十条</w:t>
      </w:r>
      <w:r>
        <w:rPr>
          <w:rFonts w:hint="eastAsia" w:ascii="仿宋_GB2312" w:hAnsi="仿宋_GB2312" w:eastAsia="仿宋_GB2312" w:cs="仿宋_GB2312"/>
        </w:rPr>
        <w:t xml:space="preserve"> 举报人故意捏造事实诬告他人，或者弄虚作假骗取奖励，依法承担相应责任；涉嫌犯罪的，依法追究刑事责任。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 xml:space="preserve">第二十一条 </w:t>
      </w:r>
      <w:r>
        <w:rPr>
          <w:rFonts w:hint="eastAsia" w:ascii="仿宋_GB2312" w:hAnsi="仿宋_GB2312" w:eastAsia="仿宋_GB2312" w:cs="仿宋_GB2312"/>
        </w:rPr>
        <w:t>人力资源社会保障部门工作人员在举报奖励工作中存在下列情形的，视情节轻重依法给予政务处分；涉嫌犯罪的，依法追究刑事责任：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（一）伪造或者教唆、伙同他人伪造举报材料，冒领举报奖励的；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（二）利用职务之便故意泄露线索套取奖励的；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（三）泄露举报人相关信息导致举报人利益受到损害，或帮助被举报对象转移、隐匿、毁灭证据的；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（四）贪污、挪用、截留奖励资金的；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（五）其他应当依法承担法律责任的行为。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rPr>
      </w:pPr>
      <w:r>
        <w:rPr>
          <w:rFonts w:hint="eastAsia" w:ascii="黑体" w:hAnsi="黑体" w:eastAsia="黑体" w:cs="黑体"/>
        </w:rPr>
        <w:t>第六章</w:t>
      </w:r>
      <w:r>
        <w:rPr>
          <w:rFonts w:hint="eastAsia" w:ascii="黑体" w:hAnsi="黑体" w:eastAsia="黑体" w:cs="黑体"/>
          <w:lang w:val="en-US" w:eastAsia="zh-CN"/>
        </w:rPr>
        <w:t xml:space="preserve">  </w:t>
      </w:r>
      <w:r>
        <w:rPr>
          <w:rFonts w:hint="eastAsia" w:ascii="黑体" w:hAnsi="黑体" w:eastAsia="黑体" w:cs="黑体"/>
        </w:rPr>
        <w:t>附</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第二十二条</w:t>
      </w:r>
      <w:r>
        <w:rPr>
          <w:rFonts w:hint="eastAsia" w:ascii="仿宋_GB2312" w:hAnsi="仿宋_GB2312" w:eastAsia="仿宋_GB2312" w:cs="仿宋_GB2312"/>
        </w:rPr>
        <w:t xml:space="preserve"> 本实施细则由省人力资源和社会保障厅、省财政厅负责解释，自</w:t>
      </w:r>
      <w:r>
        <w:rPr>
          <w:rFonts w:hint="eastAsia" w:asciiTheme="minorEastAsia" w:hAnsiTheme="minorEastAsia" w:eastAsiaTheme="minorEastAsia" w:cstheme="minorEastAsia"/>
        </w:rPr>
        <w:t>2023</w:t>
      </w:r>
      <w:r>
        <w:rPr>
          <w:rFonts w:hint="eastAsia" w:ascii="仿宋_GB2312" w:hAnsi="仿宋_GB2312" w:eastAsia="仿宋_GB2312" w:cs="仿宋_GB2312"/>
        </w:rPr>
        <w:t>年</w:t>
      </w:r>
      <w:r>
        <w:rPr>
          <w:rFonts w:hint="eastAsia" w:asciiTheme="minorEastAsia" w:hAnsiTheme="minorEastAsia" w:eastAsiaTheme="minorEastAsia" w:cstheme="minorEastAsia"/>
        </w:rPr>
        <w:t>1</w:t>
      </w:r>
      <w:r>
        <w:rPr>
          <w:rFonts w:hint="eastAsia" w:ascii="仿宋_GB2312" w:hAnsi="仿宋_GB2312" w:eastAsia="仿宋_GB2312" w:cs="仿宋_GB2312"/>
        </w:rPr>
        <w:t>月</w:t>
      </w:r>
      <w:r>
        <w:rPr>
          <w:rFonts w:hint="eastAsia" w:asciiTheme="minorEastAsia" w:hAnsiTheme="minorEastAsia" w:eastAsiaTheme="minorEastAsia" w:cstheme="minorEastAsia"/>
        </w:rPr>
        <w:t>1</w:t>
      </w:r>
      <w:r>
        <w:rPr>
          <w:rFonts w:hint="eastAsia" w:ascii="仿宋_GB2312" w:hAnsi="仿宋_GB2312" w:eastAsia="仿宋_GB2312" w:cs="仿宋_GB2312"/>
        </w:rPr>
        <w:t>日起施行。</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xx年xx号</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等线"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等线" w:eastAsia="方正小标宋简体" w:cs="Times New Roman"/>
          <w:sz w:val="44"/>
          <w:szCs w:val="44"/>
        </w:rPr>
      </w:pPr>
      <w:r>
        <w:rPr>
          <w:rFonts w:hint="eastAsia" w:ascii="方正小标宋简体" w:hAnsi="等线" w:eastAsia="方正小标宋简体" w:cs="Times New Roman"/>
          <w:sz w:val="44"/>
          <w:szCs w:val="44"/>
        </w:rPr>
        <w:t>社会保险基金监督举报奖励通知书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等线"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等线" w:eastAsia="仿宋_GB2312" w:cs="Times New Roman"/>
          <w:sz w:val="32"/>
          <w:szCs w:val="32"/>
        </w:rPr>
      </w:pPr>
      <w:r>
        <w:rPr>
          <w:rFonts w:hint="default" w:ascii="仿宋_GB2312" w:hAnsi="等线" w:cs="Times New Roman"/>
          <w:sz w:val="32"/>
          <w:szCs w:val="32"/>
          <w:u w:val="single"/>
          <w:lang w:val="en-US"/>
        </w:rPr>
        <w:t xml:space="preserve">         </w:t>
      </w:r>
      <w:r>
        <w:rPr>
          <w:rFonts w:hint="eastAsia" w:ascii="仿宋_GB2312" w:hAnsi="等线" w:eastAsia="仿宋_GB2312" w:cs="Times New Roman"/>
          <w:sz w:val="32"/>
          <w:szCs w:val="32"/>
        </w:rPr>
        <w:t>同志：</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　　年 月 日，我们收到您举报</w:t>
      </w:r>
      <w:r>
        <w:rPr>
          <w:rFonts w:hint="default" w:ascii="仿宋_GB2312" w:hAnsi="等线" w:cs="Times New Roman"/>
          <w:sz w:val="32"/>
          <w:szCs w:val="32"/>
          <w:u w:val="single"/>
          <w:lang w:val="en-US"/>
        </w:rPr>
        <w:t xml:space="preserve">                 </w:t>
      </w:r>
      <w:r>
        <w:rPr>
          <w:rFonts w:hint="eastAsia" w:ascii="仿宋_GB2312" w:hAnsi="等线" w:eastAsia="仿宋_GB2312" w:cs="Times New Roman"/>
          <w:sz w:val="32"/>
          <w:szCs w:val="32"/>
        </w:rPr>
        <w:t>的事项，经查实举报事项属实，涉案资金为</w:t>
      </w:r>
      <w:r>
        <w:rPr>
          <w:rFonts w:hint="default" w:ascii="仿宋_GB2312" w:hAnsi="等线" w:cs="Times New Roman"/>
          <w:sz w:val="32"/>
          <w:szCs w:val="32"/>
          <w:u w:val="single"/>
          <w:lang w:val="en-US"/>
        </w:rPr>
        <w:t xml:space="preserve">         </w:t>
      </w:r>
      <w:r>
        <w:rPr>
          <w:rFonts w:hint="eastAsia" w:ascii="仿宋_GB2312" w:hAnsi="等线" w:eastAsia="仿宋_GB2312" w:cs="Times New Roman"/>
          <w:sz w:val="32"/>
          <w:szCs w:val="32"/>
        </w:rPr>
        <w:t>元。根据《福建省社会保险基金监督举报奖励实施细则（暂行）》规定，您符合__级奖励标准，奖励金额为</w:t>
      </w:r>
      <w:r>
        <w:rPr>
          <w:rFonts w:hint="default" w:ascii="仿宋_GB2312" w:hAnsi="等线" w:cs="Times New Roman"/>
          <w:sz w:val="32"/>
          <w:szCs w:val="32"/>
          <w:u w:val="single"/>
          <w:lang w:val="en-US"/>
        </w:rPr>
        <w:t xml:space="preserve">         </w:t>
      </w:r>
      <w:r>
        <w:rPr>
          <w:rFonts w:hint="eastAsia" w:ascii="仿宋_GB2312" w:hAnsi="等线" w:eastAsia="仿宋_GB2312" w:cs="Times New Roman"/>
          <w:sz w:val="32"/>
          <w:szCs w:val="32"/>
        </w:rPr>
        <w:t>元。请您自接到本通知书之日起</w:t>
      </w:r>
      <w:r>
        <w:rPr>
          <w:rFonts w:hint="eastAsia" w:asciiTheme="minorEastAsia" w:hAnsiTheme="minorEastAsia" w:eastAsiaTheme="minorEastAsia" w:cstheme="minorEastAsia"/>
          <w:sz w:val="32"/>
          <w:szCs w:val="32"/>
        </w:rPr>
        <w:t>30</w:t>
      </w:r>
      <w:r>
        <w:rPr>
          <w:rFonts w:hint="eastAsia" w:ascii="仿宋_GB2312" w:hAnsi="等线" w:eastAsia="仿宋_GB2312" w:cs="Times New Roman"/>
          <w:sz w:val="32"/>
          <w:szCs w:val="32"/>
        </w:rPr>
        <w:t>个工作日内，通过邮寄、上门递交等方式提供本人有效身份证件复印件、本人社保卡开户行名称和账号（或提供其他有效银行卡信息），及本通知回执至</w:t>
      </w:r>
      <w:r>
        <w:rPr>
          <w:rFonts w:hint="default" w:ascii="仿宋_GB2312" w:hAnsi="等线" w:cs="Times New Roman"/>
          <w:sz w:val="32"/>
          <w:szCs w:val="32"/>
          <w:u w:val="single"/>
          <w:lang w:val="en-US"/>
        </w:rPr>
        <w:t xml:space="preserve">                 </w:t>
      </w:r>
      <w:r>
        <w:rPr>
          <w:rFonts w:hint="eastAsia" w:ascii="仿宋_GB2312" w:hAnsi="等线" w:eastAsia="仿宋_GB2312" w:cs="Times New Roman"/>
          <w:sz w:val="32"/>
          <w:szCs w:val="32"/>
        </w:rPr>
        <w:t>办理领取奖金手续。</w:t>
      </w:r>
    </w:p>
    <w:p>
      <w:pPr>
        <w:keepNext w:val="0"/>
        <w:keepLines w:val="0"/>
        <w:pageBreakBefore w:val="0"/>
        <w:widowControl w:val="0"/>
        <w:kinsoku/>
        <w:wordWrap/>
        <w:overflowPunct/>
        <w:topLinePunct w:val="0"/>
        <w:autoSpaceDE/>
        <w:autoSpaceDN/>
        <w:bidi w:val="0"/>
        <w:adjustRightInd/>
        <w:snapToGrid/>
        <w:spacing w:line="520" w:lineRule="exact"/>
        <w:ind w:firstLine="631"/>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 xml:space="preserve">联系人： </w:t>
      </w:r>
      <w:r>
        <w:rPr>
          <w:rFonts w:ascii="仿宋_GB2312" w:hAnsi="等线" w:eastAsia="仿宋_GB2312" w:cs="Times New Roman"/>
          <w:sz w:val="32"/>
          <w:szCs w:val="32"/>
        </w:rPr>
        <w:t xml:space="preserve">             </w:t>
      </w:r>
      <w:r>
        <w:rPr>
          <w:rFonts w:hint="eastAsia" w:ascii="仿宋_GB2312" w:hAnsi="等线" w:eastAsia="仿宋_GB2312" w:cs="Times New Roman"/>
          <w:sz w:val="32"/>
          <w:szCs w:val="32"/>
        </w:rPr>
        <w:t>联系电话：</w:t>
      </w:r>
    </w:p>
    <w:p>
      <w:pPr>
        <w:keepNext w:val="0"/>
        <w:keepLines w:val="0"/>
        <w:pageBreakBefore w:val="0"/>
        <w:widowControl w:val="0"/>
        <w:kinsoku/>
        <w:wordWrap/>
        <w:overflowPunct/>
        <w:topLinePunct w:val="0"/>
        <w:autoSpaceDE/>
        <w:autoSpaceDN/>
        <w:bidi w:val="0"/>
        <w:adjustRightInd/>
        <w:snapToGrid/>
        <w:spacing w:line="520" w:lineRule="exact"/>
        <w:ind w:firstLine="631"/>
        <w:textAlignment w:val="auto"/>
        <w:rPr>
          <w:rFonts w:hint="eastAsia" w:ascii="仿宋_GB2312" w:hAnsi="等线"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31"/>
        <w:textAlignment w:val="auto"/>
        <w:rPr>
          <w:rFonts w:hint="eastAsia" w:ascii="仿宋_GB2312" w:hAnsi="等线"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 xml:space="preserve">　 </w:t>
      </w:r>
      <w:r>
        <w:rPr>
          <w:rFonts w:ascii="仿宋_GB2312" w:hAnsi="等线" w:eastAsia="仿宋_GB2312" w:cs="Times New Roman"/>
          <w:sz w:val="32"/>
          <w:szCs w:val="32"/>
        </w:rPr>
        <w:t xml:space="preserve">                      </w:t>
      </w:r>
      <w:r>
        <w:rPr>
          <w:rFonts w:hint="default" w:ascii="仿宋_GB2312" w:hAnsi="等线" w:cs="Times New Roman"/>
          <w:sz w:val="32"/>
          <w:szCs w:val="32"/>
          <w:lang w:val="en-US"/>
        </w:rPr>
        <w:t xml:space="preserve">  </w:t>
      </w:r>
      <w:r>
        <w:rPr>
          <w:rFonts w:hint="eastAsia" w:ascii="仿宋_GB2312" w:hAnsi="等线" w:eastAsia="仿宋_GB2312" w:cs="Times New Roman"/>
          <w:sz w:val="32"/>
          <w:szCs w:val="32"/>
        </w:rPr>
        <w:t>　xxx人力资源和社会保障局</w:t>
      </w: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　</w:t>
      </w:r>
      <w:r>
        <w:rPr>
          <w:rFonts w:hint="default" w:ascii="仿宋_GB2312" w:hAnsi="等线" w:cs="Times New Roman"/>
          <w:sz w:val="32"/>
          <w:szCs w:val="32"/>
          <w:lang w:val="en-US"/>
        </w:rPr>
        <w:t xml:space="preserve"> </w:t>
      </w:r>
      <w:r>
        <w:rPr>
          <w:rFonts w:hint="eastAsia" w:ascii="仿宋_GB2312" w:hAnsi="等线" w:eastAsia="仿宋_GB2312" w:cs="Times New Roman"/>
          <w:sz w:val="32"/>
          <w:szCs w:val="32"/>
        </w:rPr>
        <w:t>　</w:t>
      </w:r>
      <w:r>
        <w:rPr>
          <w:rFonts w:hint="default" w:ascii="仿宋_GB2312" w:hAnsi="等线" w:cs="Times New Roman"/>
          <w:sz w:val="32"/>
          <w:szCs w:val="32"/>
          <w:lang w:val="en-US"/>
        </w:rPr>
        <w:t xml:space="preserve"> </w:t>
      </w:r>
      <w:r>
        <w:rPr>
          <w:rFonts w:hint="eastAsia" w:ascii="仿宋_GB2312" w:hAnsi="等线" w:eastAsia="仿宋_GB2312" w:cs="Times New Roman"/>
          <w:sz w:val="32"/>
          <w:szCs w:val="32"/>
        </w:rPr>
        <w:t>年</w:t>
      </w:r>
      <w:r>
        <w:rPr>
          <w:rFonts w:hint="default" w:ascii="仿宋_GB2312" w:hAnsi="等线" w:cs="Times New Roman"/>
          <w:sz w:val="32"/>
          <w:szCs w:val="32"/>
          <w:lang w:val="en-US"/>
        </w:rPr>
        <w:t xml:space="preserve"> </w:t>
      </w:r>
      <w:r>
        <w:rPr>
          <w:rFonts w:hint="eastAsia" w:ascii="仿宋_GB2312" w:hAnsi="等线" w:eastAsia="仿宋_GB2312" w:cs="Times New Roman"/>
          <w:sz w:val="32"/>
          <w:szCs w:val="32"/>
        </w:rPr>
        <w:t xml:space="preserve"> 月 </w:t>
      </w:r>
      <w:r>
        <w:rPr>
          <w:rFonts w:hint="default" w:ascii="仿宋_GB2312" w:hAnsi="等线" w:cs="Times New Roman"/>
          <w:sz w:val="32"/>
          <w:szCs w:val="32"/>
          <w:lang w:val="en-US"/>
        </w:rPr>
        <w:t xml:space="preserve"> </w:t>
      </w:r>
      <w:r>
        <w:rPr>
          <w:rFonts w:hint="eastAsia" w:ascii="仿宋_GB2312" w:hAnsi="等线"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32"/>
          <w:szCs w:val="32"/>
          <w:u w:val="none"/>
          <w:lang w:val="en-US" w:eastAsia="zh-CN"/>
        </w:rPr>
      </w:pPr>
      <w:r>
        <w:rPr>
          <w:rFonts w:hint="eastAsia" w:ascii="仿宋_GB2312" w:hAnsi="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社会保险基金监督举报奖励通知书（回执）</w:t>
      </w:r>
    </w:p>
    <w:p>
      <w:pPr>
        <w:keepNext w:val="0"/>
        <w:keepLines w:val="0"/>
        <w:pageBreakBefore w:val="0"/>
        <w:widowControl w:val="0"/>
        <w:kinsoku/>
        <w:wordWrap/>
        <w:overflowPunct/>
        <w:topLinePunct w:val="0"/>
        <w:autoSpaceDE/>
        <w:autoSpaceDN/>
        <w:bidi w:val="0"/>
        <w:adjustRightInd/>
        <w:snapToGrid/>
        <w:spacing w:line="520" w:lineRule="exact"/>
        <w:ind w:firstLine="6080" w:firstLineChars="1900"/>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　</w:t>
      </w:r>
      <w:r>
        <w:rPr>
          <w:rFonts w:hint="default" w:ascii="仿宋_GB2312" w:hAnsi="等线" w:cs="Times New Roman"/>
          <w:sz w:val="32"/>
          <w:szCs w:val="32"/>
          <w:lang w:val="en-US"/>
        </w:rPr>
        <w:t xml:space="preserve">     </w:t>
      </w:r>
      <w:r>
        <w:rPr>
          <w:rFonts w:hint="eastAsia" w:ascii="仿宋_GB2312" w:hAnsi="等线" w:eastAsia="仿宋_GB2312" w:cs="Times New Roman"/>
          <w:sz w:val="32"/>
          <w:szCs w:val="32"/>
        </w:rPr>
        <w:t>　xx年xx号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xxx人力资源和社会保障局：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　　本人已知悉奖励金额及领取奖励所需的证件信息等材料。</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领取人：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Theme="minorEastAsia" w:hAnsiTheme="minorEastAsia" w:eastAsiaTheme="minorEastAsia" w:cstheme="minorEastAsia"/>
          <w:sz w:val="32"/>
          <w:szCs w:val="32"/>
        </w:rPr>
        <w:t>2</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等线"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三明市社会保险基金监督举报电话信息</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简体" w:hAnsi="方正小标宋简体" w:eastAsia="方正小标宋简体" w:cs="方正小标宋简体"/>
          <w:sz w:val="44"/>
          <w:szCs w:val="44"/>
        </w:rPr>
      </w:pPr>
    </w:p>
    <w:tbl>
      <w:tblPr>
        <w:tblStyle w:val="2"/>
        <w:tblW w:w="98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33"/>
        <w:gridCol w:w="1872"/>
        <w:gridCol w:w="2315"/>
        <w:gridCol w:w="3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exact"/>
          <w:tblHeader/>
          <w:jc w:val="center"/>
        </w:trPr>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联系电话</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电子邮箱</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通讯地址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三明市人力资源和社会保障局</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0598</w:t>
            </w:r>
            <w:r>
              <w:rPr>
                <w:rFonts w:hint="eastAsia" w:ascii="仿宋_GB2312" w:hAnsi="仿宋_GB2312" w:eastAsia="仿宋_GB2312" w:cs="仿宋_GB2312"/>
                <w:i w:val="0"/>
                <w:iCs w:val="0"/>
                <w:color w:val="auto"/>
                <w:kern w:val="0"/>
                <w:sz w:val="24"/>
                <w:szCs w:val="24"/>
                <w:u w:val="none"/>
                <w:lang w:val="en-US" w:eastAsia="zh-CN" w:bidi="ar"/>
              </w:rPr>
              <w:t>-</w:t>
            </w:r>
            <w:r>
              <w:rPr>
                <w:rFonts w:hint="eastAsia" w:asciiTheme="minorEastAsia" w:hAnsiTheme="minorEastAsia" w:eastAsiaTheme="minorEastAsia" w:cstheme="minorEastAsia"/>
                <w:i w:val="0"/>
                <w:iCs w:val="0"/>
                <w:color w:val="auto"/>
                <w:kern w:val="0"/>
                <w:sz w:val="24"/>
                <w:szCs w:val="24"/>
                <w:u w:val="none"/>
                <w:lang w:val="en-US" w:eastAsia="zh-CN" w:bidi="ar"/>
              </w:rPr>
              <w:t>7506619</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fldChar w:fldCharType="begin"/>
            </w:r>
            <w:r>
              <w:rPr>
                <w:rFonts w:hint="eastAsia" w:ascii="仿宋_GB2312" w:hAnsi="仿宋_GB2312" w:eastAsia="仿宋_GB2312" w:cs="仿宋_GB2312"/>
                <w:i w:val="0"/>
                <w:iCs w:val="0"/>
                <w:color w:val="auto"/>
                <w:kern w:val="0"/>
                <w:sz w:val="24"/>
                <w:szCs w:val="24"/>
                <w:u w:val="none"/>
                <w:lang w:val="en-US" w:eastAsia="zh-CN" w:bidi="ar"/>
              </w:rPr>
              <w:instrText xml:space="preserve"> HYPERLINK "mailto:srsjcwk@163.com" \o "mailto:srsjcwk@163.com" </w:instrText>
            </w:r>
            <w:r>
              <w:rPr>
                <w:rFonts w:hint="eastAsia" w:ascii="仿宋_GB2312" w:hAnsi="仿宋_GB2312" w:eastAsia="仿宋_GB2312" w:cs="仿宋_GB2312"/>
                <w:i w:val="0"/>
                <w:iCs w:val="0"/>
                <w:color w:val="auto"/>
                <w:kern w:val="0"/>
                <w:sz w:val="24"/>
                <w:szCs w:val="24"/>
                <w:u w:val="none"/>
                <w:lang w:val="en-US" w:eastAsia="zh-CN" w:bidi="ar"/>
              </w:rPr>
              <w:fldChar w:fldCharType="separate"/>
            </w:r>
            <w:r>
              <w:rPr>
                <w:rFonts w:hint="eastAsia" w:ascii="仿宋_GB2312" w:hAnsi="仿宋_GB2312" w:eastAsia="仿宋_GB2312" w:cs="仿宋_GB2312"/>
                <w:i w:val="0"/>
                <w:iCs w:val="0"/>
                <w:color w:val="auto"/>
                <w:sz w:val="24"/>
                <w:szCs w:val="24"/>
                <w:u w:val="none"/>
              </w:rPr>
              <w:t>srsjcwk@</w:t>
            </w:r>
            <w:r>
              <w:rPr>
                <w:rFonts w:hint="eastAsia" w:asciiTheme="minorEastAsia" w:hAnsiTheme="minorEastAsia" w:eastAsiaTheme="minorEastAsia" w:cstheme="minorEastAsia"/>
                <w:i w:val="0"/>
                <w:iCs w:val="0"/>
                <w:color w:val="auto"/>
                <w:sz w:val="24"/>
                <w:szCs w:val="24"/>
                <w:u w:val="none"/>
              </w:rPr>
              <w:t>163</w:t>
            </w:r>
            <w:r>
              <w:rPr>
                <w:rFonts w:hint="eastAsia" w:ascii="仿宋_GB2312" w:hAnsi="仿宋_GB2312" w:eastAsia="仿宋_GB2312" w:cs="仿宋_GB2312"/>
                <w:i w:val="0"/>
                <w:iCs w:val="0"/>
                <w:color w:val="auto"/>
                <w:sz w:val="24"/>
                <w:szCs w:val="24"/>
                <w:u w:val="none"/>
              </w:rPr>
              <w:t>.com</w:t>
            </w:r>
            <w:r>
              <w:rPr>
                <w:rFonts w:hint="eastAsia" w:ascii="仿宋_GB2312" w:hAnsi="仿宋_GB2312" w:eastAsia="仿宋_GB2312" w:cs="仿宋_GB2312"/>
                <w:i w:val="0"/>
                <w:iCs w:val="0"/>
                <w:color w:val="auto"/>
                <w:kern w:val="0"/>
                <w:sz w:val="24"/>
                <w:szCs w:val="24"/>
                <w:u w:val="none"/>
                <w:lang w:val="en-US" w:eastAsia="zh-CN" w:bidi="ar"/>
              </w:rPr>
              <w:fldChar w:fldCharType="end"/>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三明市青少年宫A座</w:t>
            </w:r>
            <w:r>
              <w:rPr>
                <w:rFonts w:hint="eastAsia" w:asciiTheme="minorEastAsia" w:hAnsiTheme="minorEastAsia" w:eastAsiaTheme="minorEastAsia" w:cstheme="minorEastAsia"/>
                <w:i w:val="0"/>
                <w:iCs w:val="0"/>
                <w:color w:val="auto"/>
                <w:kern w:val="0"/>
                <w:sz w:val="24"/>
                <w:szCs w:val="24"/>
                <w:u w:val="none"/>
                <w:lang w:val="en-US" w:eastAsia="zh-CN" w:bidi="ar"/>
              </w:rPr>
              <w:t>10</w:t>
            </w:r>
            <w:r>
              <w:rPr>
                <w:rFonts w:hint="eastAsia" w:ascii="仿宋_GB2312" w:hAnsi="仿宋_GB2312" w:eastAsia="仿宋_GB2312" w:cs="仿宋_GB2312"/>
                <w:i w:val="0"/>
                <w:iCs w:val="0"/>
                <w:color w:val="auto"/>
                <w:kern w:val="0"/>
                <w:sz w:val="24"/>
                <w:szCs w:val="24"/>
                <w:u w:val="none"/>
                <w:lang w:val="en-US" w:eastAsia="zh-CN" w:bidi="ar"/>
              </w:rPr>
              <w:t>楼</w:t>
            </w:r>
            <w:r>
              <w:rPr>
                <w:rFonts w:hint="eastAsia" w:asciiTheme="minorEastAsia" w:hAnsiTheme="minorEastAsia" w:eastAsiaTheme="minorEastAsia" w:cstheme="minorEastAsia"/>
                <w:i w:val="0"/>
                <w:iCs w:val="0"/>
                <w:color w:val="auto"/>
                <w:kern w:val="0"/>
                <w:sz w:val="24"/>
                <w:szCs w:val="24"/>
                <w:u w:val="none"/>
                <w:lang w:val="en-US" w:eastAsia="zh-CN" w:bidi="ar"/>
              </w:rPr>
              <w:t>1010</w:t>
            </w:r>
            <w:r>
              <w:rPr>
                <w:rFonts w:hint="eastAsia" w:ascii="仿宋_GB2312" w:hAnsi="仿宋_GB2312" w:eastAsia="仿宋_GB2312" w:cs="仿宋_GB2312"/>
                <w:i w:val="0"/>
                <w:iCs w:val="0"/>
                <w:color w:val="auto"/>
                <w:kern w:val="0"/>
                <w:sz w:val="24"/>
                <w:szCs w:val="24"/>
                <w:u w:val="none"/>
                <w:lang w:val="en-US" w:eastAsia="zh-CN" w:bidi="ar"/>
              </w:rPr>
              <w:t>室 社保基金监督科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三明市三元区人力资源和社会保障局</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0598</w:t>
            </w:r>
            <w:r>
              <w:rPr>
                <w:rFonts w:hint="eastAsia" w:ascii="仿宋_GB2312" w:hAnsi="仿宋_GB2312" w:eastAsia="仿宋_GB2312" w:cs="仿宋_GB2312"/>
                <w:i w:val="0"/>
                <w:iCs w:val="0"/>
                <w:color w:val="auto"/>
                <w:kern w:val="0"/>
                <w:sz w:val="24"/>
                <w:szCs w:val="24"/>
                <w:u w:val="none"/>
                <w:lang w:val="en-US" w:eastAsia="zh-CN" w:bidi="ar"/>
              </w:rPr>
              <w:t>-</w:t>
            </w:r>
            <w:r>
              <w:rPr>
                <w:rFonts w:hint="eastAsia" w:asciiTheme="minorEastAsia" w:hAnsiTheme="minorEastAsia" w:eastAsiaTheme="minorEastAsia" w:cstheme="minorEastAsia"/>
                <w:i w:val="0"/>
                <w:iCs w:val="0"/>
                <w:color w:val="auto"/>
                <w:kern w:val="0"/>
                <w:sz w:val="24"/>
                <w:szCs w:val="24"/>
                <w:u w:val="none"/>
                <w:lang w:val="en-US" w:eastAsia="zh-CN" w:bidi="ar"/>
              </w:rPr>
              <w:t>8336259</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fldChar w:fldCharType="begin"/>
            </w:r>
            <w:r>
              <w:rPr>
                <w:rFonts w:hint="eastAsia" w:ascii="仿宋_GB2312" w:hAnsi="仿宋_GB2312" w:eastAsia="仿宋_GB2312" w:cs="仿宋_GB2312"/>
                <w:i w:val="0"/>
                <w:iCs w:val="0"/>
                <w:color w:val="auto"/>
                <w:kern w:val="0"/>
                <w:sz w:val="24"/>
                <w:szCs w:val="24"/>
                <w:u w:val="none"/>
                <w:lang w:val="en-US" w:eastAsia="zh-CN" w:bidi="ar"/>
              </w:rPr>
              <w:instrText xml:space="preserve"> HYPERLINK "mailto:smsyrsj@126.com" </w:instrText>
            </w:r>
            <w:r>
              <w:rPr>
                <w:rFonts w:hint="eastAsia" w:ascii="仿宋_GB2312" w:hAnsi="仿宋_GB2312" w:eastAsia="仿宋_GB2312" w:cs="仿宋_GB2312"/>
                <w:i w:val="0"/>
                <w:iCs w:val="0"/>
                <w:color w:val="auto"/>
                <w:kern w:val="0"/>
                <w:sz w:val="24"/>
                <w:szCs w:val="24"/>
                <w:u w:val="none"/>
                <w:lang w:val="en-US" w:eastAsia="zh-CN" w:bidi="ar"/>
              </w:rPr>
              <w:fldChar w:fldCharType="separate"/>
            </w:r>
            <w:r>
              <w:rPr>
                <w:rFonts w:hint="eastAsia" w:ascii="仿宋_GB2312" w:hAnsi="仿宋_GB2312" w:eastAsia="仿宋_GB2312" w:cs="仿宋_GB2312"/>
                <w:i w:val="0"/>
                <w:iCs w:val="0"/>
                <w:color w:val="auto"/>
                <w:sz w:val="24"/>
                <w:szCs w:val="24"/>
                <w:u w:val="none"/>
              </w:rPr>
              <w:t>smsyrsj@</w:t>
            </w:r>
            <w:r>
              <w:rPr>
                <w:rFonts w:hint="eastAsia" w:asciiTheme="minorEastAsia" w:hAnsiTheme="minorEastAsia" w:eastAsiaTheme="minorEastAsia" w:cstheme="minorEastAsia"/>
                <w:i w:val="0"/>
                <w:iCs w:val="0"/>
                <w:color w:val="auto"/>
                <w:sz w:val="24"/>
                <w:szCs w:val="24"/>
                <w:u w:val="none"/>
              </w:rPr>
              <w:t>126</w:t>
            </w:r>
            <w:r>
              <w:rPr>
                <w:rFonts w:hint="eastAsia" w:ascii="仿宋_GB2312" w:hAnsi="仿宋_GB2312" w:eastAsia="仿宋_GB2312" w:cs="仿宋_GB2312"/>
                <w:i w:val="0"/>
                <w:iCs w:val="0"/>
                <w:color w:val="auto"/>
                <w:sz w:val="24"/>
                <w:szCs w:val="24"/>
                <w:u w:val="none"/>
              </w:rPr>
              <w:t>.com</w:t>
            </w:r>
            <w:r>
              <w:rPr>
                <w:rFonts w:hint="eastAsia" w:ascii="仿宋_GB2312" w:hAnsi="仿宋_GB2312" w:eastAsia="仿宋_GB2312" w:cs="仿宋_GB2312"/>
                <w:i w:val="0"/>
                <w:iCs w:val="0"/>
                <w:color w:val="auto"/>
                <w:kern w:val="0"/>
                <w:sz w:val="24"/>
                <w:szCs w:val="24"/>
                <w:u w:val="none"/>
                <w:lang w:val="en-US" w:eastAsia="zh-CN" w:bidi="ar"/>
              </w:rPr>
              <w:fldChar w:fldCharType="end"/>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三明市三元区崇宁路</w:t>
            </w:r>
            <w:r>
              <w:rPr>
                <w:rFonts w:hint="eastAsia" w:asciiTheme="minorEastAsia" w:hAnsiTheme="minorEastAsia" w:eastAsiaTheme="minorEastAsia" w:cstheme="minorEastAsia"/>
                <w:i w:val="0"/>
                <w:iCs w:val="0"/>
                <w:color w:val="auto"/>
                <w:kern w:val="0"/>
                <w:sz w:val="24"/>
                <w:szCs w:val="24"/>
                <w:u w:val="none"/>
                <w:lang w:val="en-US" w:eastAsia="zh-CN" w:bidi="ar"/>
              </w:rPr>
              <w:t>16</w:t>
            </w:r>
            <w:r>
              <w:rPr>
                <w:rFonts w:hint="eastAsia" w:ascii="仿宋_GB2312" w:hAnsi="仿宋_GB2312" w:eastAsia="仿宋_GB2312" w:cs="仿宋_GB2312"/>
                <w:i w:val="0"/>
                <w:iCs w:val="0"/>
                <w:color w:val="auto"/>
                <w:kern w:val="0"/>
                <w:sz w:val="24"/>
                <w:szCs w:val="24"/>
                <w:u w:val="none"/>
                <w:lang w:val="en-US" w:eastAsia="zh-CN" w:bidi="ar"/>
              </w:rPr>
              <w:t>号二楼</w:t>
            </w:r>
            <w:r>
              <w:rPr>
                <w:rFonts w:hint="eastAsia" w:asciiTheme="minorEastAsia" w:hAnsiTheme="minorEastAsia" w:eastAsiaTheme="minorEastAsia" w:cstheme="minorEastAsia"/>
                <w:i w:val="0"/>
                <w:iCs w:val="0"/>
                <w:color w:val="auto"/>
                <w:kern w:val="0"/>
                <w:sz w:val="24"/>
                <w:szCs w:val="24"/>
                <w:u w:val="none"/>
                <w:lang w:val="en-US" w:eastAsia="zh-CN" w:bidi="ar"/>
              </w:rPr>
              <w:t>214</w:t>
            </w:r>
            <w:r>
              <w:rPr>
                <w:rFonts w:hint="eastAsia" w:ascii="仿宋_GB2312" w:hAnsi="仿宋_GB2312" w:eastAsia="仿宋_GB2312" w:cs="仿宋_GB2312"/>
                <w:i w:val="0"/>
                <w:iCs w:val="0"/>
                <w:color w:val="auto"/>
                <w:kern w:val="0"/>
                <w:sz w:val="24"/>
                <w:szCs w:val="24"/>
                <w:u w:val="none"/>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三明市沙县区人力资源和社会保障局</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0598</w:t>
            </w:r>
            <w:r>
              <w:rPr>
                <w:rFonts w:hint="eastAsia" w:ascii="仿宋_GB2312" w:hAnsi="仿宋_GB2312" w:eastAsia="仿宋_GB2312" w:cs="仿宋_GB2312"/>
                <w:i w:val="0"/>
                <w:iCs w:val="0"/>
                <w:color w:val="auto"/>
                <w:kern w:val="0"/>
                <w:sz w:val="24"/>
                <w:szCs w:val="24"/>
                <w:u w:val="none"/>
                <w:lang w:val="en-US" w:eastAsia="zh-CN" w:bidi="ar"/>
              </w:rPr>
              <w:t>-</w:t>
            </w:r>
            <w:r>
              <w:rPr>
                <w:rFonts w:hint="eastAsia" w:asciiTheme="minorEastAsia" w:hAnsiTheme="minorEastAsia" w:eastAsiaTheme="minorEastAsia" w:cstheme="minorEastAsia"/>
                <w:i w:val="0"/>
                <w:iCs w:val="0"/>
                <w:color w:val="auto"/>
                <w:kern w:val="0"/>
                <w:sz w:val="24"/>
                <w:szCs w:val="24"/>
                <w:u w:val="none"/>
                <w:lang w:val="en-US" w:eastAsia="zh-CN" w:bidi="ar"/>
              </w:rPr>
              <w:t>8862707</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fldChar w:fldCharType="begin"/>
            </w:r>
            <w:r>
              <w:rPr>
                <w:rFonts w:hint="eastAsia" w:ascii="仿宋_GB2312" w:hAnsi="仿宋_GB2312" w:eastAsia="仿宋_GB2312" w:cs="仿宋_GB2312"/>
                <w:i w:val="0"/>
                <w:iCs w:val="0"/>
                <w:color w:val="auto"/>
                <w:kern w:val="0"/>
                <w:sz w:val="24"/>
                <w:szCs w:val="24"/>
                <w:u w:val="none"/>
                <w:lang w:val="en-US" w:eastAsia="zh-CN" w:bidi="ar"/>
              </w:rPr>
              <w:instrText xml:space="preserve"> HYPERLINK "mailto:sxrsj666@163.com" </w:instrText>
            </w:r>
            <w:r>
              <w:rPr>
                <w:rFonts w:hint="eastAsia" w:ascii="仿宋_GB2312" w:hAnsi="仿宋_GB2312" w:eastAsia="仿宋_GB2312" w:cs="仿宋_GB2312"/>
                <w:i w:val="0"/>
                <w:iCs w:val="0"/>
                <w:color w:val="auto"/>
                <w:kern w:val="0"/>
                <w:sz w:val="24"/>
                <w:szCs w:val="24"/>
                <w:u w:val="none"/>
                <w:lang w:val="en-US" w:eastAsia="zh-CN" w:bidi="ar"/>
              </w:rPr>
              <w:fldChar w:fldCharType="separate"/>
            </w:r>
            <w:r>
              <w:rPr>
                <w:rFonts w:hint="eastAsia" w:ascii="仿宋_GB2312" w:hAnsi="仿宋_GB2312" w:eastAsia="仿宋_GB2312" w:cs="仿宋_GB2312"/>
                <w:i w:val="0"/>
                <w:iCs w:val="0"/>
                <w:color w:val="auto"/>
                <w:sz w:val="24"/>
                <w:szCs w:val="24"/>
                <w:u w:val="none"/>
              </w:rPr>
              <w:t>sxrsj</w:t>
            </w:r>
            <w:r>
              <w:rPr>
                <w:rFonts w:hint="eastAsia" w:asciiTheme="minorEastAsia" w:hAnsiTheme="minorEastAsia" w:eastAsiaTheme="minorEastAsia" w:cstheme="minorEastAsia"/>
                <w:i w:val="0"/>
                <w:iCs w:val="0"/>
                <w:color w:val="auto"/>
                <w:sz w:val="24"/>
                <w:szCs w:val="24"/>
                <w:u w:val="none"/>
              </w:rPr>
              <w:t>666</w:t>
            </w:r>
            <w:r>
              <w:rPr>
                <w:rFonts w:hint="eastAsia" w:ascii="仿宋_GB2312" w:hAnsi="仿宋_GB2312" w:eastAsia="仿宋_GB2312" w:cs="仿宋_GB2312"/>
                <w:i w:val="0"/>
                <w:iCs w:val="0"/>
                <w:color w:val="auto"/>
                <w:sz w:val="24"/>
                <w:szCs w:val="24"/>
                <w:u w:val="none"/>
              </w:rPr>
              <w:t>@</w:t>
            </w:r>
            <w:r>
              <w:rPr>
                <w:rFonts w:hint="eastAsia" w:asciiTheme="minorEastAsia" w:hAnsiTheme="minorEastAsia" w:eastAsiaTheme="minorEastAsia" w:cstheme="minorEastAsia"/>
                <w:i w:val="0"/>
                <w:iCs w:val="0"/>
                <w:color w:val="auto"/>
                <w:sz w:val="24"/>
                <w:szCs w:val="24"/>
                <w:u w:val="none"/>
              </w:rPr>
              <w:t>163</w:t>
            </w:r>
            <w:r>
              <w:rPr>
                <w:rFonts w:hint="eastAsia" w:ascii="仿宋_GB2312" w:hAnsi="仿宋_GB2312" w:eastAsia="仿宋_GB2312" w:cs="仿宋_GB2312"/>
                <w:i w:val="0"/>
                <w:iCs w:val="0"/>
                <w:color w:val="auto"/>
                <w:sz w:val="24"/>
                <w:szCs w:val="24"/>
                <w:u w:val="none"/>
              </w:rPr>
              <w:t>.com</w:t>
            </w:r>
            <w:r>
              <w:rPr>
                <w:rFonts w:hint="eastAsia" w:ascii="仿宋_GB2312" w:hAnsi="仿宋_GB2312" w:eastAsia="仿宋_GB2312" w:cs="仿宋_GB2312"/>
                <w:i w:val="0"/>
                <w:iCs w:val="0"/>
                <w:color w:val="auto"/>
                <w:kern w:val="0"/>
                <w:sz w:val="24"/>
                <w:szCs w:val="24"/>
                <w:u w:val="none"/>
                <w:lang w:val="en-US" w:eastAsia="zh-CN" w:bidi="ar"/>
              </w:rPr>
              <w:fldChar w:fldCharType="end"/>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三明市沙县区人力资源和社会保障局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永安市人力资源和社会保障局</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0598</w:t>
            </w:r>
            <w:r>
              <w:rPr>
                <w:rFonts w:hint="eastAsia" w:ascii="仿宋_GB2312" w:hAnsi="仿宋_GB2312" w:eastAsia="仿宋_GB2312" w:cs="仿宋_GB2312"/>
                <w:i w:val="0"/>
                <w:iCs w:val="0"/>
                <w:color w:val="auto"/>
                <w:kern w:val="0"/>
                <w:sz w:val="24"/>
                <w:szCs w:val="24"/>
                <w:u w:val="none"/>
                <w:lang w:val="en-US" w:eastAsia="zh-CN" w:bidi="ar"/>
              </w:rPr>
              <w:t>-</w:t>
            </w:r>
            <w:r>
              <w:rPr>
                <w:rFonts w:hint="eastAsia" w:asciiTheme="minorEastAsia" w:hAnsiTheme="minorEastAsia" w:eastAsiaTheme="minorEastAsia" w:cstheme="minorEastAsia"/>
                <w:i w:val="0"/>
                <w:iCs w:val="0"/>
                <w:color w:val="auto"/>
                <w:kern w:val="0"/>
                <w:sz w:val="24"/>
                <w:szCs w:val="24"/>
                <w:u w:val="none"/>
                <w:lang w:val="en-US" w:eastAsia="zh-CN" w:bidi="ar"/>
              </w:rPr>
              <w:t>3657072</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fldChar w:fldCharType="begin"/>
            </w:r>
            <w:r>
              <w:rPr>
                <w:rFonts w:hint="eastAsia" w:ascii="仿宋_GB2312" w:hAnsi="仿宋_GB2312" w:eastAsia="仿宋_GB2312" w:cs="仿宋_GB2312"/>
                <w:i w:val="0"/>
                <w:iCs w:val="0"/>
                <w:color w:val="auto"/>
                <w:kern w:val="0"/>
                <w:sz w:val="24"/>
                <w:szCs w:val="24"/>
                <w:u w:val="none"/>
                <w:lang w:val="en-US" w:eastAsia="zh-CN" w:bidi="ar"/>
              </w:rPr>
              <w:instrText xml:space="preserve"> HYPERLINK "mailto:ya3650312@126.com" </w:instrText>
            </w:r>
            <w:r>
              <w:rPr>
                <w:rFonts w:hint="eastAsia" w:ascii="仿宋_GB2312" w:hAnsi="仿宋_GB2312" w:eastAsia="仿宋_GB2312" w:cs="仿宋_GB2312"/>
                <w:i w:val="0"/>
                <w:iCs w:val="0"/>
                <w:color w:val="auto"/>
                <w:kern w:val="0"/>
                <w:sz w:val="24"/>
                <w:szCs w:val="24"/>
                <w:u w:val="none"/>
                <w:lang w:val="en-US" w:eastAsia="zh-CN" w:bidi="ar"/>
              </w:rPr>
              <w:fldChar w:fldCharType="separate"/>
            </w:r>
            <w:r>
              <w:rPr>
                <w:rFonts w:hint="eastAsia" w:ascii="仿宋_GB2312" w:hAnsi="仿宋_GB2312" w:eastAsia="仿宋_GB2312" w:cs="仿宋_GB2312"/>
                <w:i w:val="0"/>
                <w:iCs w:val="0"/>
                <w:color w:val="auto"/>
                <w:sz w:val="24"/>
                <w:szCs w:val="24"/>
                <w:u w:val="none"/>
              </w:rPr>
              <w:t>ya</w:t>
            </w:r>
            <w:r>
              <w:rPr>
                <w:rFonts w:hint="eastAsia" w:asciiTheme="minorEastAsia" w:hAnsiTheme="minorEastAsia" w:eastAsiaTheme="minorEastAsia" w:cstheme="minorEastAsia"/>
                <w:i w:val="0"/>
                <w:iCs w:val="0"/>
                <w:color w:val="auto"/>
                <w:sz w:val="24"/>
                <w:szCs w:val="24"/>
                <w:u w:val="none"/>
              </w:rPr>
              <w:t>3650312</w:t>
            </w:r>
            <w:r>
              <w:rPr>
                <w:rFonts w:hint="eastAsia" w:ascii="仿宋_GB2312" w:hAnsi="仿宋_GB2312" w:eastAsia="仿宋_GB2312" w:cs="仿宋_GB2312"/>
                <w:i w:val="0"/>
                <w:iCs w:val="0"/>
                <w:color w:val="auto"/>
                <w:sz w:val="24"/>
                <w:szCs w:val="24"/>
                <w:u w:val="none"/>
              </w:rPr>
              <w:t>@</w:t>
            </w:r>
            <w:r>
              <w:rPr>
                <w:rFonts w:hint="eastAsia" w:asciiTheme="minorEastAsia" w:hAnsiTheme="minorEastAsia" w:eastAsiaTheme="minorEastAsia" w:cstheme="minorEastAsia"/>
                <w:i w:val="0"/>
                <w:iCs w:val="0"/>
                <w:color w:val="auto"/>
                <w:sz w:val="24"/>
                <w:szCs w:val="24"/>
                <w:u w:val="none"/>
              </w:rPr>
              <w:t>126</w:t>
            </w:r>
            <w:r>
              <w:rPr>
                <w:rFonts w:hint="eastAsia" w:ascii="仿宋_GB2312" w:hAnsi="仿宋_GB2312" w:eastAsia="仿宋_GB2312" w:cs="仿宋_GB2312"/>
                <w:i w:val="0"/>
                <w:iCs w:val="0"/>
                <w:color w:val="auto"/>
                <w:sz w:val="24"/>
                <w:szCs w:val="24"/>
                <w:u w:val="none"/>
              </w:rPr>
              <w:t>.com</w:t>
            </w:r>
            <w:r>
              <w:rPr>
                <w:rFonts w:hint="eastAsia" w:ascii="仿宋_GB2312" w:hAnsi="仿宋_GB2312" w:eastAsia="仿宋_GB2312" w:cs="仿宋_GB2312"/>
                <w:i w:val="0"/>
                <w:iCs w:val="0"/>
                <w:color w:val="auto"/>
                <w:kern w:val="0"/>
                <w:sz w:val="24"/>
                <w:szCs w:val="24"/>
                <w:u w:val="none"/>
                <w:lang w:val="en-US" w:eastAsia="zh-CN" w:bidi="ar"/>
              </w:rPr>
              <w:fldChar w:fldCharType="end"/>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永安市南山路</w:t>
            </w:r>
            <w:r>
              <w:rPr>
                <w:rFonts w:hint="eastAsia" w:asciiTheme="minorEastAsia" w:hAnsiTheme="minorEastAsia" w:eastAsiaTheme="minorEastAsia" w:cstheme="minorEastAsia"/>
                <w:i w:val="0"/>
                <w:iCs w:val="0"/>
                <w:color w:val="auto"/>
                <w:kern w:val="0"/>
                <w:sz w:val="24"/>
                <w:szCs w:val="24"/>
                <w:u w:val="none"/>
                <w:lang w:val="en-US" w:eastAsia="zh-CN" w:bidi="ar"/>
              </w:rPr>
              <w:t>1</w:t>
            </w:r>
            <w:r>
              <w:rPr>
                <w:rFonts w:hint="eastAsia" w:ascii="仿宋_GB2312" w:hAnsi="仿宋_GB2312" w:eastAsia="仿宋_GB2312" w:cs="仿宋_GB2312"/>
                <w:i w:val="0"/>
                <w:iCs w:val="0"/>
                <w:color w:val="auto"/>
                <w:kern w:val="0"/>
                <w:sz w:val="24"/>
                <w:szCs w:val="24"/>
                <w:u w:val="none"/>
                <w:lang w:val="en-US" w:eastAsia="zh-CN" w:bidi="ar"/>
              </w:rPr>
              <w:t>号市政府主楼</w:t>
            </w:r>
            <w:r>
              <w:rPr>
                <w:rFonts w:hint="eastAsia" w:asciiTheme="minorEastAsia" w:hAnsiTheme="minorEastAsia" w:eastAsiaTheme="minorEastAsia" w:cstheme="minorEastAsia"/>
                <w:i w:val="0"/>
                <w:iCs w:val="0"/>
                <w:color w:val="auto"/>
                <w:kern w:val="0"/>
                <w:sz w:val="24"/>
                <w:szCs w:val="24"/>
                <w:u w:val="none"/>
                <w:lang w:val="en-US" w:eastAsia="zh-CN" w:bidi="ar"/>
              </w:rPr>
              <w:t>2</w:t>
            </w:r>
            <w:r>
              <w:rPr>
                <w:rFonts w:hint="eastAsia" w:ascii="仿宋_GB2312" w:hAnsi="仿宋_GB2312" w:eastAsia="仿宋_GB2312" w:cs="仿宋_GB2312"/>
                <w:i w:val="0"/>
                <w:iCs w:val="0"/>
                <w:color w:val="auto"/>
                <w:kern w:val="0"/>
                <w:sz w:val="24"/>
                <w:szCs w:val="24"/>
                <w:u w:val="none"/>
                <w:lang w:val="en-US" w:eastAsia="zh-CN" w:bidi="ar"/>
              </w:rPr>
              <w:t>楼</w:t>
            </w:r>
            <w:r>
              <w:rPr>
                <w:rFonts w:hint="eastAsia" w:asciiTheme="minorEastAsia" w:hAnsiTheme="minorEastAsia" w:eastAsiaTheme="minorEastAsia" w:cstheme="minorEastAsia"/>
                <w:i w:val="0"/>
                <w:iCs w:val="0"/>
                <w:color w:val="auto"/>
                <w:kern w:val="0"/>
                <w:sz w:val="24"/>
                <w:szCs w:val="24"/>
                <w:u w:val="none"/>
                <w:lang w:val="en-US" w:eastAsia="zh-CN" w:bidi="ar"/>
              </w:rPr>
              <w:t>216</w:t>
            </w:r>
            <w:r>
              <w:rPr>
                <w:rFonts w:hint="eastAsia" w:ascii="仿宋_GB2312" w:hAnsi="仿宋_GB2312" w:eastAsia="仿宋_GB2312" w:cs="仿宋_GB2312"/>
                <w:i w:val="0"/>
                <w:iCs w:val="0"/>
                <w:color w:val="auto"/>
                <w:kern w:val="0"/>
                <w:sz w:val="24"/>
                <w:szCs w:val="24"/>
                <w:u w:val="none"/>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明溪县人力资源和社会保障局</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0598</w:t>
            </w:r>
            <w:r>
              <w:rPr>
                <w:rFonts w:hint="eastAsia" w:ascii="仿宋_GB2312" w:hAnsi="仿宋_GB2312" w:eastAsia="仿宋_GB2312" w:cs="仿宋_GB2312"/>
                <w:i w:val="0"/>
                <w:iCs w:val="0"/>
                <w:color w:val="auto"/>
                <w:kern w:val="0"/>
                <w:sz w:val="24"/>
                <w:szCs w:val="24"/>
                <w:u w:val="none"/>
                <w:lang w:val="en-US" w:eastAsia="zh-CN" w:bidi="ar"/>
              </w:rPr>
              <w:t>-</w:t>
            </w:r>
            <w:r>
              <w:rPr>
                <w:rFonts w:hint="eastAsia" w:asciiTheme="minorEastAsia" w:hAnsiTheme="minorEastAsia" w:eastAsiaTheme="minorEastAsia" w:cstheme="minorEastAsia"/>
                <w:i w:val="0"/>
                <w:iCs w:val="0"/>
                <w:color w:val="auto"/>
                <w:kern w:val="0"/>
                <w:sz w:val="24"/>
                <w:szCs w:val="24"/>
                <w:u w:val="none"/>
                <w:lang w:val="en-US" w:eastAsia="zh-CN" w:bidi="ar"/>
              </w:rPr>
              <w:t>2810150</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fldChar w:fldCharType="begin"/>
            </w:r>
            <w:r>
              <w:rPr>
                <w:rFonts w:hint="eastAsia" w:ascii="仿宋_GB2312" w:hAnsi="仿宋_GB2312" w:eastAsia="仿宋_GB2312" w:cs="仿宋_GB2312"/>
                <w:i w:val="0"/>
                <w:iCs w:val="0"/>
                <w:color w:val="auto"/>
                <w:kern w:val="0"/>
                <w:sz w:val="24"/>
                <w:szCs w:val="24"/>
                <w:u w:val="none"/>
                <w:lang w:val="en-US" w:eastAsia="zh-CN" w:bidi="ar"/>
              </w:rPr>
              <w:instrText xml:space="preserve"> HYPERLINK "mailto:ldj9999@163.com" </w:instrText>
            </w:r>
            <w:r>
              <w:rPr>
                <w:rFonts w:hint="eastAsia" w:ascii="仿宋_GB2312" w:hAnsi="仿宋_GB2312" w:eastAsia="仿宋_GB2312" w:cs="仿宋_GB2312"/>
                <w:i w:val="0"/>
                <w:iCs w:val="0"/>
                <w:color w:val="auto"/>
                <w:kern w:val="0"/>
                <w:sz w:val="24"/>
                <w:szCs w:val="24"/>
                <w:u w:val="none"/>
                <w:lang w:val="en-US" w:eastAsia="zh-CN" w:bidi="ar"/>
              </w:rPr>
              <w:fldChar w:fldCharType="separate"/>
            </w:r>
            <w:r>
              <w:rPr>
                <w:rFonts w:hint="eastAsia" w:ascii="仿宋_GB2312" w:hAnsi="仿宋_GB2312" w:eastAsia="仿宋_GB2312" w:cs="仿宋_GB2312"/>
                <w:i w:val="0"/>
                <w:iCs w:val="0"/>
                <w:color w:val="auto"/>
                <w:sz w:val="24"/>
                <w:szCs w:val="24"/>
                <w:u w:val="none"/>
              </w:rPr>
              <w:t>ldj</w:t>
            </w:r>
            <w:r>
              <w:rPr>
                <w:rFonts w:hint="eastAsia" w:asciiTheme="minorEastAsia" w:hAnsiTheme="minorEastAsia" w:eastAsiaTheme="minorEastAsia" w:cstheme="minorEastAsia"/>
                <w:i w:val="0"/>
                <w:iCs w:val="0"/>
                <w:color w:val="auto"/>
                <w:sz w:val="24"/>
                <w:szCs w:val="24"/>
                <w:u w:val="none"/>
              </w:rPr>
              <w:t>9999</w:t>
            </w:r>
            <w:r>
              <w:rPr>
                <w:rFonts w:hint="eastAsia" w:ascii="仿宋_GB2312" w:hAnsi="仿宋_GB2312" w:eastAsia="仿宋_GB2312" w:cs="仿宋_GB2312"/>
                <w:i w:val="0"/>
                <w:iCs w:val="0"/>
                <w:color w:val="auto"/>
                <w:sz w:val="24"/>
                <w:szCs w:val="24"/>
                <w:u w:val="none"/>
              </w:rPr>
              <w:t>@</w:t>
            </w:r>
            <w:r>
              <w:rPr>
                <w:rFonts w:hint="eastAsia" w:asciiTheme="minorEastAsia" w:hAnsiTheme="minorEastAsia" w:eastAsiaTheme="minorEastAsia" w:cstheme="minorEastAsia"/>
                <w:i w:val="0"/>
                <w:iCs w:val="0"/>
                <w:color w:val="auto"/>
                <w:sz w:val="24"/>
                <w:szCs w:val="24"/>
                <w:u w:val="none"/>
              </w:rPr>
              <w:t>163</w:t>
            </w:r>
            <w:r>
              <w:rPr>
                <w:rFonts w:hint="eastAsia" w:ascii="仿宋_GB2312" w:hAnsi="仿宋_GB2312" w:eastAsia="仿宋_GB2312" w:cs="仿宋_GB2312"/>
                <w:i w:val="0"/>
                <w:iCs w:val="0"/>
                <w:color w:val="auto"/>
                <w:sz w:val="24"/>
                <w:szCs w:val="24"/>
                <w:u w:val="none"/>
              </w:rPr>
              <w:t>.com</w:t>
            </w:r>
            <w:r>
              <w:rPr>
                <w:rFonts w:hint="eastAsia" w:ascii="仿宋_GB2312" w:hAnsi="仿宋_GB2312" w:eastAsia="仿宋_GB2312" w:cs="仿宋_GB2312"/>
                <w:i w:val="0"/>
                <w:iCs w:val="0"/>
                <w:color w:val="auto"/>
                <w:kern w:val="0"/>
                <w:sz w:val="24"/>
                <w:szCs w:val="24"/>
                <w:u w:val="none"/>
                <w:lang w:val="en-US" w:eastAsia="zh-CN" w:bidi="ar"/>
              </w:rPr>
              <w:fldChar w:fldCharType="end"/>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明溪县雪峰镇东方军路</w:t>
            </w:r>
            <w:r>
              <w:rPr>
                <w:rFonts w:hint="eastAsia" w:asciiTheme="minorEastAsia" w:hAnsiTheme="minorEastAsia" w:eastAsiaTheme="minorEastAsia" w:cstheme="minorEastAsia"/>
                <w:i w:val="0"/>
                <w:iCs w:val="0"/>
                <w:color w:val="auto"/>
                <w:kern w:val="0"/>
                <w:sz w:val="24"/>
                <w:szCs w:val="24"/>
                <w:u w:val="none"/>
                <w:lang w:val="en-US" w:eastAsia="zh-CN" w:bidi="ar"/>
              </w:rPr>
              <w:t>166</w:t>
            </w:r>
            <w:r>
              <w:rPr>
                <w:rFonts w:hint="eastAsia" w:ascii="仿宋_GB2312" w:hAnsi="仿宋_GB2312" w:eastAsia="仿宋_GB2312" w:cs="仿宋_GB2312"/>
                <w:i w:val="0"/>
                <w:iCs w:val="0"/>
                <w:color w:val="auto"/>
                <w:kern w:val="0"/>
                <w:sz w:val="24"/>
                <w:szCs w:val="24"/>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清流县人力资源和社会保障局</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0598</w:t>
            </w:r>
            <w:r>
              <w:rPr>
                <w:rFonts w:hint="eastAsia" w:ascii="仿宋_GB2312" w:hAnsi="仿宋_GB2312" w:eastAsia="仿宋_GB2312" w:cs="仿宋_GB2312"/>
                <w:i w:val="0"/>
                <w:iCs w:val="0"/>
                <w:color w:val="auto"/>
                <w:kern w:val="0"/>
                <w:sz w:val="24"/>
                <w:szCs w:val="24"/>
                <w:u w:val="none"/>
                <w:lang w:val="en-US" w:eastAsia="zh-CN" w:bidi="ar"/>
              </w:rPr>
              <w:t>-</w:t>
            </w:r>
            <w:r>
              <w:rPr>
                <w:rFonts w:hint="eastAsia" w:asciiTheme="minorEastAsia" w:hAnsiTheme="minorEastAsia" w:eastAsiaTheme="minorEastAsia" w:cstheme="minorEastAsia"/>
                <w:i w:val="0"/>
                <w:iCs w:val="0"/>
                <w:color w:val="auto"/>
                <w:kern w:val="0"/>
                <w:sz w:val="24"/>
                <w:szCs w:val="24"/>
                <w:u w:val="none"/>
                <w:lang w:val="en-US" w:eastAsia="zh-CN" w:bidi="ar"/>
              </w:rPr>
              <w:t>8703812</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fldChar w:fldCharType="begin"/>
            </w:r>
            <w:r>
              <w:rPr>
                <w:rFonts w:hint="eastAsia" w:ascii="仿宋_GB2312" w:hAnsi="仿宋_GB2312" w:eastAsia="仿宋_GB2312" w:cs="仿宋_GB2312"/>
                <w:i w:val="0"/>
                <w:iCs w:val="0"/>
                <w:color w:val="auto"/>
                <w:kern w:val="0"/>
                <w:sz w:val="24"/>
                <w:szCs w:val="24"/>
                <w:u w:val="none"/>
                <w:lang w:val="en-US" w:eastAsia="zh-CN" w:bidi="ar"/>
              </w:rPr>
              <w:instrText xml:space="preserve"> HYPERLINK "mailto:564503364@qq.com" </w:instrText>
            </w:r>
            <w:r>
              <w:rPr>
                <w:rFonts w:hint="eastAsia" w:ascii="仿宋_GB2312" w:hAnsi="仿宋_GB2312" w:eastAsia="仿宋_GB2312" w:cs="仿宋_GB2312"/>
                <w:i w:val="0"/>
                <w:iCs w:val="0"/>
                <w:color w:val="auto"/>
                <w:kern w:val="0"/>
                <w:sz w:val="24"/>
                <w:szCs w:val="24"/>
                <w:u w:val="none"/>
                <w:lang w:val="en-US" w:eastAsia="zh-CN" w:bidi="ar"/>
              </w:rPr>
              <w:fldChar w:fldCharType="separate"/>
            </w:r>
            <w:r>
              <w:rPr>
                <w:rFonts w:hint="eastAsia" w:asciiTheme="minorEastAsia" w:hAnsiTheme="minorEastAsia" w:eastAsiaTheme="minorEastAsia" w:cstheme="minorEastAsia"/>
                <w:i w:val="0"/>
                <w:iCs w:val="0"/>
                <w:color w:val="auto"/>
                <w:sz w:val="24"/>
                <w:szCs w:val="24"/>
                <w:u w:val="none"/>
              </w:rPr>
              <w:t>564503364</w:t>
            </w:r>
            <w:r>
              <w:rPr>
                <w:rFonts w:hint="eastAsia" w:ascii="仿宋_GB2312" w:hAnsi="仿宋_GB2312" w:eastAsia="仿宋_GB2312" w:cs="仿宋_GB2312"/>
                <w:i w:val="0"/>
                <w:iCs w:val="0"/>
                <w:color w:val="auto"/>
                <w:sz w:val="24"/>
                <w:szCs w:val="24"/>
                <w:u w:val="none"/>
              </w:rPr>
              <w:t>@qq.com</w:t>
            </w:r>
            <w:r>
              <w:rPr>
                <w:rFonts w:hint="eastAsia" w:ascii="仿宋_GB2312" w:hAnsi="仿宋_GB2312" w:eastAsia="仿宋_GB2312" w:cs="仿宋_GB2312"/>
                <w:i w:val="0"/>
                <w:iCs w:val="0"/>
                <w:color w:val="auto"/>
                <w:kern w:val="0"/>
                <w:sz w:val="24"/>
                <w:szCs w:val="24"/>
                <w:u w:val="none"/>
                <w:lang w:val="en-US" w:eastAsia="zh-CN" w:bidi="ar"/>
              </w:rPr>
              <w:fldChar w:fldCharType="end"/>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清流县建材城</w:t>
            </w:r>
            <w:r>
              <w:rPr>
                <w:rFonts w:hint="eastAsia" w:asciiTheme="minorEastAsia" w:hAnsiTheme="minorEastAsia" w:eastAsiaTheme="minorEastAsia" w:cstheme="minorEastAsia"/>
                <w:i w:val="0"/>
                <w:iCs w:val="0"/>
                <w:color w:val="auto"/>
                <w:kern w:val="0"/>
                <w:sz w:val="24"/>
                <w:szCs w:val="24"/>
                <w:u w:val="none"/>
                <w:lang w:val="en-US" w:eastAsia="zh-CN" w:bidi="ar"/>
              </w:rPr>
              <w:t>229</w:t>
            </w:r>
            <w:r>
              <w:rPr>
                <w:rFonts w:hint="eastAsia" w:ascii="仿宋_GB2312" w:hAnsi="仿宋_GB2312" w:eastAsia="仿宋_GB2312" w:cs="仿宋_GB2312"/>
                <w:i w:val="0"/>
                <w:iCs w:val="0"/>
                <w:color w:val="auto"/>
                <w:kern w:val="0"/>
                <w:sz w:val="24"/>
                <w:szCs w:val="24"/>
                <w:u w:val="none"/>
                <w:lang w:val="en-US" w:eastAsia="zh-CN" w:bidi="ar"/>
              </w:rPr>
              <w:t>号二楼人社局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宁化县人力资源和社会保障局</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0598</w:t>
            </w:r>
            <w:r>
              <w:rPr>
                <w:rFonts w:hint="eastAsia" w:ascii="仿宋_GB2312" w:hAnsi="仿宋_GB2312" w:eastAsia="仿宋_GB2312" w:cs="仿宋_GB2312"/>
                <w:i w:val="0"/>
                <w:iCs w:val="0"/>
                <w:color w:val="auto"/>
                <w:kern w:val="0"/>
                <w:sz w:val="24"/>
                <w:szCs w:val="24"/>
                <w:u w:val="none"/>
                <w:lang w:val="en-US" w:eastAsia="zh-CN" w:bidi="ar"/>
              </w:rPr>
              <w:t>-</w:t>
            </w:r>
            <w:r>
              <w:rPr>
                <w:rFonts w:hint="eastAsia" w:asciiTheme="minorEastAsia" w:hAnsiTheme="minorEastAsia" w:eastAsiaTheme="minorEastAsia" w:cstheme="minorEastAsia"/>
                <w:i w:val="0"/>
                <w:iCs w:val="0"/>
                <w:color w:val="auto"/>
                <w:kern w:val="0"/>
                <w:sz w:val="24"/>
                <w:szCs w:val="24"/>
                <w:u w:val="none"/>
                <w:lang w:val="en-US" w:eastAsia="zh-CN" w:bidi="ar"/>
              </w:rPr>
              <w:t>6830238</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fldChar w:fldCharType="begin"/>
            </w:r>
            <w:r>
              <w:rPr>
                <w:rFonts w:hint="eastAsia" w:ascii="仿宋_GB2312" w:hAnsi="仿宋_GB2312" w:eastAsia="仿宋_GB2312" w:cs="仿宋_GB2312"/>
                <w:i w:val="0"/>
                <w:iCs w:val="0"/>
                <w:color w:val="auto"/>
                <w:kern w:val="0"/>
                <w:sz w:val="24"/>
                <w:szCs w:val="24"/>
                <w:u w:val="none"/>
                <w:lang w:val="en-US" w:eastAsia="zh-CN" w:bidi="ar"/>
              </w:rPr>
              <w:instrText xml:space="preserve"> HYPERLINK "mailto:nhxldj@163.com" </w:instrText>
            </w:r>
            <w:r>
              <w:rPr>
                <w:rFonts w:hint="eastAsia" w:ascii="仿宋_GB2312" w:hAnsi="仿宋_GB2312" w:eastAsia="仿宋_GB2312" w:cs="仿宋_GB2312"/>
                <w:i w:val="0"/>
                <w:iCs w:val="0"/>
                <w:color w:val="auto"/>
                <w:kern w:val="0"/>
                <w:sz w:val="24"/>
                <w:szCs w:val="24"/>
                <w:u w:val="none"/>
                <w:lang w:val="en-US" w:eastAsia="zh-CN" w:bidi="ar"/>
              </w:rPr>
              <w:fldChar w:fldCharType="separate"/>
            </w:r>
            <w:r>
              <w:rPr>
                <w:rFonts w:hint="eastAsia" w:ascii="仿宋_GB2312" w:hAnsi="仿宋_GB2312" w:eastAsia="仿宋_GB2312" w:cs="仿宋_GB2312"/>
                <w:i w:val="0"/>
                <w:iCs w:val="0"/>
                <w:color w:val="auto"/>
                <w:sz w:val="24"/>
                <w:szCs w:val="24"/>
                <w:u w:val="none"/>
              </w:rPr>
              <w:t>nhxldj@</w:t>
            </w:r>
            <w:r>
              <w:rPr>
                <w:rFonts w:hint="eastAsia" w:asciiTheme="minorEastAsia" w:hAnsiTheme="minorEastAsia" w:eastAsiaTheme="minorEastAsia" w:cstheme="minorEastAsia"/>
                <w:i w:val="0"/>
                <w:iCs w:val="0"/>
                <w:color w:val="auto"/>
                <w:sz w:val="24"/>
                <w:szCs w:val="24"/>
                <w:u w:val="none"/>
              </w:rPr>
              <w:t>163</w:t>
            </w:r>
            <w:r>
              <w:rPr>
                <w:rFonts w:hint="eastAsia" w:ascii="仿宋_GB2312" w:hAnsi="仿宋_GB2312" w:eastAsia="仿宋_GB2312" w:cs="仿宋_GB2312"/>
                <w:i w:val="0"/>
                <w:iCs w:val="0"/>
                <w:color w:val="auto"/>
                <w:sz w:val="24"/>
                <w:szCs w:val="24"/>
                <w:u w:val="none"/>
              </w:rPr>
              <w:t>.com</w:t>
            </w:r>
            <w:r>
              <w:rPr>
                <w:rFonts w:hint="eastAsia" w:ascii="仿宋_GB2312" w:hAnsi="仿宋_GB2312" w:eastAsia="仿宋_GB2312" w:cs="仿宋_GB2312"/>
                <w:i w:val="0"/>
                <w:iCs w:val="0"/>
                <w:color w:val="auto"/>
                <w:kern w:val="0"/>
                <w:sz w:val="24"/>
                <w:szCs w:val="24"/>
                <w:u w:val="none"/>
                <w:lang w:val="en-US" w:eastAsia="zh-CN" w:bidi="ar"/>
              </w:rPr>
              <w:fldChar w:fldCharType="end"/>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宁化县长征大道</w:t>
            </w:r>
            <w:r>
              <w:rPr>
                <w:rFonts w:hint="eastAsia" w:asciiTheme="minorEastAsia" w:hAnsiTheme="minorEastAsia" w:eastAsiaTheme="minorEastAsia" w:cstheme="minorEastAsia"/>
                <w:i w:val="0"/>
                <w:iCs w:val="0"/>
                <w:color w:val="auto"/>
                <w:kern w:val="0"/>
                <w:sz w:val="24"/>
                <w:szCs w:val="24"/>
                <w:u w:val="none"/>
                <w:lang w:val="en-US" w:eastAsia="zh-CN" w:bidi="ar"/>
              </w:rPr>
              <w:t>31</w:t>
            </w:r>
            <w:r>
              <w:rPr>
                <w:rFonts w:hint="eastAsia" w:ascii="仿宋_GB2312" w:hAnsi="仿宋_GB2312" w:eastAsia="仿宋_GB2312" w:cs="仿宋_GB2312"/>
                <w:i w:val="0"/>
                <w:iCs w:val="0"/>
                <w:color w:val="auto"/>
                <w:kern w:val="0"/>
                <w:sz w:val="24"/>
                <w:szCs w:val="24"/>
                <w:u w:val="none"/>
                <w:lang w:val="en-US" w:eastAsia="zh-CN" w:bidi="ar"/>
              </w:rPr>
              <w:t>号城市规划建设展览馆十一楼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建宁县人力资源和社会保障局</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0598</w:t>
            </w:r>
            <w:r>
              <w:rPr>
                <w:rFonts w:hint="eastAsia" w:ascii="仿宋_GB2312" w:hAnsi="仿宋_GB2312" w:eastAsia="仿宋_GB2312" w:cs="仿宋_GB2312"/>
                <w:i w:val="0"/>
                <w:iCs w:val="0"/>
                <w:color w:val="auto"/>
                <w:kern w:val="0"/>
                <w:sz w:val="24"/>
                <w:szCs w:val="24"/>
                <w:u w:val="none"/>
                <w:lang w:val="en-US" w:eastAsia="zh-CN" w:bidi="ar"/>
              </w:rPr>
              <w:t>-</w:t>
            </w:r>
            <w:r>
              <w:rPr>
                <w:rFonts w:hint="eastAsia" w:asciiTheme="minorEastAsia" w:hAnsiTheme="minorEastAsia" w:eastAsiaTheme="minorEastAsia" w:cstheme="minorEastAsia"/>
                <w:i w:val="0"/>
                <w:iCs w:val="0"/>
                <w:color w:val="auto"/>
                <w:kern w:val="0"/>
                <w:sz w:val="24"/>
                <w:szCs w:val="24"/>
                <w:u w:val="none"/>
                <w:lang w:val="en-US" w:eastAsia="zh-CN" w:bidi="ar"/>
              </w:rPr>
              <w:t>3959880</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fldChar w:fldCharType="begin"/>
            </w:r>
            <w:r>
              <w:rPr>
                <w:rFonts w:hint="eastAsia" w:ascii="仿宋_GB2312" w:hAnsi="仿宋_GB2312" w:eastAsia="仿宋_GB2312" w:cs="仿宋_GB2312"/>
                <w:i w:val="0"/>
                <w:iCs w:val="0"/>
                <w:color w:val="auto"/>
                <w:kern w:val="0"/>
                <w:sz w:val="24"/>
                <w:szCs w:val="24"/>
                <w:u w:val="none"/>
                <w:lang w:val="en-US" w:eastAsia="zh-CN" w:bidi="ar"/>
              </w:rPr>
              <w:instrText xml:space="preserve"> HYPERLINK "mailto:chyd3990919@163.com" </w:instrText>
            </w:r>
            <w:r>
              <w:rPr>
                <w:rFonts w:hint="eastAsia" w:ascii="仿宋_GB2312" w:hAnsi="仿宋_GB2312" w:eastAsia="仿宋_GB2312" w:cs="仿宋_GB2312"/>
                <w:i w:val="0"/>
                <w:iCs w:val="0"/>
                <w:color w:val="auto"/>
                <w:kern w:val="0"/>
                <w:sz w:val="24"/>
                <w:szCs w:val="24"/>
                <w:u w:val="none"/>
                <w:lang w:val="en-US" w:eastAsia="zh-CN" w:bidi="ar"/>
              </w:rPr>
              <w:fldChar w:fldCharType="separate"/>
            </w:r>
            <w:r>
              <w:rPr>
                <w:rFonts w:hint="eastAsia" w:ascii="仿宋_GB2312" w:hAnsi="仿宋_GB2312" w:eastAsia="仿宋_GB2312" w:cs="仿宋_GB2312"/>
                <w:i w:val="0"/>
                <w:iCs w:val="0"/>
                <w:color w:val="auto"/>
                <w:sz w:val="24"/>
                <w:szCs w:val="24"/>
                <w:u w:val="none"/>
              </w:rPr>
              <w:t>chyd</w:t>
            </w:r>
            <w:r>
              <w:rPr>
                <w:rFonts w:hint="eastAsia" w:asciiTheme="minorEastAsia" w:hAnsiTheme="minorEastAsia" w:eastAsiaTheme="minorEastAsia" w:cstheme="minorEastAsia"/>
                <w:i w:val="0"/>
                <w:iCs w:val="0"/>
                <w:color w:val="auto"/>
                <w:sz w:val="24"/>
                <w:szCs w:val="24"/>
                <w:u w:val="none"/>
              </w:rPr>
              <w:t>3990919</w:t>
            </w:r>
            <w:r>
              <w:rPr>
                <w:rFonts w:hint="eastAsia" w:ascii="仿宋_GB2312" w:hAnsi="仿宋_GB2312" w:eastAsia="仿宋_GB2312" w:cs="仿宋_GB2312"/>
                <w:i w:val="0"/>
                <w:iCs w:val="0"/>
                <w:color w:val="auto"/>
                <w:sz w:val="24"/>
                <w:szCs w:val="24"/>
                <w:u w:val="none"/>
              </w:rPr>
              <w:t>@</w:t>
            </w:r>
            <w:r>
              <w:rPr>
                <w:rFonts w:hint="eastAsia" w:asciiTheme="minorEastAsia" w:hAnsiTheme="minorEastAsia" w:eastAsiaTheme="minorEastAsia" w:cstheme="minorEastAsia"/>
                <w:i w:val="0"/>
                <w:iCs w:val="0"/>
                <w:color w:val="auto"/>
                <w:sz w:val="24"/>
                <w:szCs w:val="24"/>
                <w:u w:val="none"/>
              </w:rPr>
              <w:t>163</w:t>
            </w:r>
            <w:r>
              <w:rPr>
                <w:rFonts w:hint="eastAsia" w:ascii="仿宋_GB2312" w:hAnsi="仿宋_GB2312" w:eastAsia="仿宋_GB2312" w:cs="仿宋_GB2312"/>
                <w:i w:val="0"/>
                <w:iCs w:val="0"/>
                <w:color w:val="auto"/>
                <w:sz w:val="24"/>
                <w:szCs w:val="24"/>
                <w:u w:val="none"/>
              </w:rPr>
              <w:t>.com</w:t>
            </w:r>
            <w:r>
              <w:rPr>
                <w:rFonts w:hint="eastAsia" w:ascii="仿宋_GB2312" w:hAnsi="仿宋_GB2312" w:eastAsia="仿宋_GB2312" w:cs="仿宋_GB2312"/>
                <w:i w:val="0"/>
                <w:iCs w:val="0"/>
                <w:color w:val="auto"/>
                <w:kern w:val="0"/>
                <w:sz w:val="24"/>
                <w:szCs w:val="24"/>
                <w:u w:val="none"/>
                <w:lang w:val="en-US" w:eastAsia="zh-CN" w:bidi="ar"/>
              </w:rPr>
              <w:fldChar w:fldCharType="end"/>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建宁县濉溪镇青山南路</w:t>
            </w:r>
            <w:r>
              <w:rPr>
                <w:rFonts w:hint="eastAsia" w:asciiTheme="minorEastAsia" w:hAnsiTheme="minorEastAsia" w:eastAsiaTheme="minorEastAsia" w:cstheme="minorEastAsia"/>
                <w:i w:val="0"/>
                <w:iCs w:val="0"/>
                <w:color w:val="auto"/>
                <w:kern w:val="0"/>
                <w:sz w:val="24"/>
                <w:szCs w:val="24"/>
                <w:u w:val="none"/>
                <w:lang w:val="en-US" w:eastAsia="zh-CN" w:bidi="ar"/>
              </w:rPr>
              <w:t>7</w:t>
            </w:r>
            <w:r>
              <w:rPr>
                <w:rFonts w:hint="eastAsia" w:ascii="仿宋_GB2312" w:hAnsi="仿宋_GB2312" w:eastAsia="仿宋_GB2312" w:cs="仿宋_GB2312"/>
                <w:i w:val="0"/>
                <w:iCs w:val="0"/>
                <w:color w:val="auto"/>
                <w:kern w:val="0"/>
                <w:sz w:val="24"/>
                <w:szCs w:val="24"/>
                <w:u w:val="none"/>
                <w:lang w:val="en-US" w:eastAsia="zh-CN" w:bidi="ar"/>
              </w:rPr>
              <w:t>号C幢</w:t>
            </w:r>
            <w:r>
              <w:rPr>
                <w:rFonts w:hint="eastAsia" w:asciiTheme="minorEastAsia" w:hAnsiTheme="minorEastAsia" w:eastAsiaTheme="minorEastAsia" w:cstheme="minorEastAsia"/>
                <w:i w:val="0"/>
                <w:iCs w:val="0"/>
                <w:color w:val="auto"/>
                <w:kern w:val="0"/>
                <w:sz w:val="24"/>
                <w:szCs w:val="24"/>
                <w:u w:val="none"/>
                <w:lang w:val="en-US" w:eastAsia="zh-CN" w:bidi="ar"/>
              </w:rPr>
              <w:t>2</w:t>
            </w:r>
            <w:r>
              <w:rPr>
                <w:rFonts w:hint="eastAsia" w:ascii="仿宋_GB2312" w:hAnsi="仿宋_GB2312" w:eastAsia="仿宋_GB2312" w:cs="仿宋_GB2312"/>
                <w:i w:val="0"/>
                <w:iCs w:val="0"/>
                <w:color w:val="auto"/>
                <w:kern w:val="0"/>
                <w:sz w:val="24"/>
                <w:szCs w:val="24"/>
                <w:u w:val="none"/>
                <w:lang w:val="en-US" w:eastAsia="zh-CN" w:bidi="ar"/>
              </w:rPr>
              <w:t>楼社会保险股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泰宁县人力资源和社会保障局</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0598</w:t>
            </w:r>
            <w:r>
              <w:rPr>
                <w:rFonts w:hint="eastAsia" w:ascii="仿宋_GB2312" w:hAnsi="仿宋_GB2312" w:eastAsia="仿宋_GB2312" w:cs="仿宋_GB2312"/>
                <w:i w:val="0"/>
                <w:iCs w:val="0"/>
                <w:color w:val="auto"/>
                <w:kern w:val="0"/>
                <w:sz w:val="24"/>
                <w:szCs w:val="24"/>
                <w:u w:val="none"/>
                <w:lang w:val="en-US" w:eastAsia="zh-CN" w:bidi="ar"/>
              </w:rPr>
              <w:t>-</w:t>
            </w:r>
            <w:r>
              <w:rPr>
                <w:rFonts w:hint="eastAsia" w:asciiTheme="minorEastAsia" w:hAnsiTheme="minorEastAsia" w:eastAsiaTheme="minorEastAsia" w:cstheme="minorEastAsia"/>
                <w:i w:val="0"/>
                <w:iCs w:val="0"/>
                <w:color w:val="auto"/>
                <w:kern w:val="0"/>
                <w:sz w:val="24"/>
                <w:szCs w:val="24"/>
                <w:u w:val="none"/>
                <w:lang w:val="en-US" w:eastAsia="zh-CN" w:bidi="ar"/>
              </w:rPr>
              <w:t>7832943</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fldChar w:fldCharType="begin"/>
            </w:r>
            <w:r>
              <w:rPr>
                <w:rFonts w:hint="eastAsia" w:ascii="仿宋_GB2312" w:hAnsi="仿宋_GB2312" w:eastAsia="仿宋_GB2312" w:cs="仿宋_GB2312"/>
                <w:i w:val="0"/>
                <w:iCs w:val="0"/>
                <w:color w:val="auto"/>
                <w:kern w:val="0"/>
                <w:sz w:val="24"/>
                <w:szCs w:val="24"/>
                <w:u w:val="none"/>
                <w:lang w:val="en-US" w:eastAsia="zh-CN" w:bidi="ar"/>
              </w:rPr>
              <w:instrText xml:space="preserve"> HYPERLINK "mailto:tnxrsj@163.com" </w:instrText>
            </w:r>
            <w:r>
              <w:rPr>
                <w:rFonts w:hint="eastAsia" w:ascii="仿宋_GB2312" w:hAnsi="仿宋_GB2312" w:eastAsia="仿宋_GB2312" w:cs="仿宋_GB2312"/>
                <w:i w:val="0"/>
                <w:iCs w:val="0"/>
                <w:color w:val="auto"/>
                <w:kern w:val="0"/>
                <w:sz w:val="24"/>
                <w:szCs w:val="24"/>
                <w:u w:val="none"/>
                <w:lang w:val="en-US" w:eastAsia="zh-CN" w:bidi="ar"/>
              </w:rPr>
              <w:fldChar w:fldCharType="separate"/>
            </w:r>
            <w:r>
              <w:rPr>
                <w:rFonts w:hint="eastAsia" w:ascii="仿宋_GB2312" w:hAnsi="仿宋_GB2312" w:eastAsia="仿宋_GB2312" w:cs="仿宋_GB2312"/>
                <w:i w:val="0"/>
                <w:iCs w:val="0"/>
                <w:color w:val="auto"/>
                <w:sz w:val="24"/>
                <w:szCs w:val="24"/>
                <w:u w:val="none"/>
              </w:rPr>
              <w:t>tnxrsj@</w:t>
            </w:r>
            <w:r>
              <w:rPr>
                <w:rFonts w:hint="eastAsia" w:asciiTheme="minorEastAsia" w:hAnsiTheme="minorEastAsia" w:eastAsiaTheme="minorEastAsia" w:cstheme="minorEastAsia"/>
                <w:i w:val="0"/>
                <w:iCs w:val="0"/>
                <w:color w:val="auto"/>
                <w:sz w:val="24"/>
                <w:szCs w:val="24"/>
                <w:u w:val="none"/>
              </w:rPr>
              <w:t>163</w:t>
            </w:r>
            <w:r>
              <w:rPr>
                <w:rFonts w:hint="eastAsia" w:ascii="仿宋_GB2312" w:hAnsi="仿宋_GB2312" w:eastAsia="仿宋_GB2312" w:cs="仿宋_GB2312"/>
                <w:i w:val="0"/>
                <w:iCs w:val="0"/>
                <w:color w:val="auto"/>
                <w:sz w:val="24"/>
                <w:szCs w:val="24"/>
                <w:u w:val="none"/>
              </w:rPr>
              <w:t>.com</w:t>
            </w:r>
            <w:r>
              <w:rPr>
                <w:rFonts w:hint="eastAsia" w:ascii="仿宋_GB2312" w:hAnsi="仿宋_GB2312" w:eastAsia="仿宋_GB2312" w:cs="仿宋_GB2312"/>
                <w:i w:val="0"/>
                <w:iCs w:val="0"/>
                <w:color w:val="auto"/>
                <w:kern w:val="0"/>
                <w:sz w:val="24"/>
                <w:szCs w:val="24"/>
                <w:u w:val="none"/>
                <w:lang w:val="en-US" w:eastAsia="zh-CN" w:bidi="ar"/>
              </w:rPr>
              <w:fldChar w:fldCharType="end"/>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泰宁县和平北街</w:t>
            </w:r>
            <w:r>
              <w:rPr>
                <w:rFonts w:hint="eastAsia" w:asciiTheme="minorEastAsia" w:hAnsiTheme="minorEastAsia" w:eastAsiaTheme="minorEastAsia" w:cstheme="minorEastAsia"/>
                <w:i w:val="0"/>
                <w:iCs w:val="0"/>
                <w:color w:val="auto"/>
                <w:kern w:val="0"/>
                <w:sz w:val="24"/>
                <w:szCs w:val="24"/>
                <w:u w:val="none"/>
                <w:lang w:val="en-US" w:eastAsia="zh-CN" w:bidi="ar"/>
              </w:rPr>
              <w:t>10</w:t>
            </w:r>
            <w:r>
              <w:rPr>
                <w:rFonts w:hint="eastAsia" w:ascii="仿宋_GB2312" w:hAnsi="仿宋_GB2312" w:eastAsia="仿宋_GB2312" w:cs="仿宋_GB2312"/>
                <w:i w:val="0"/>
                <w:iCs w:val="0"/>
                <w:color w:val="auto"/>
                <w:kern w:val="0"/>
                <w:sz w:val="24"/>
                <w:szCs w:val="24"/>
                <w:u w:val="none"/>
                <w:lang w:val="en-US" w:eastAsia="zh-CN" w:bidi="ar"/>
              </w:rPr>
              <w:t>号（人社局）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将乐县人力资源和社会保障局</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0598</w:t>
            </w:r>
            <w:r>
              <w:rPr>
                <w:rFonts w:hint="eastAsia" w:ascii="仿宋_GB2312" w:hAnsi="仿宋_GB2312" w:eastAsia="仿宋_GB2312" w:cs="仿宋_GB2312"/>
                <w:i w:val="0"/>
                <w:iCs w:val="0"/>
                <w:color w:val="auto"/>
                <w:kern w:val="0"/>
                <w:sz w:val="24"/>
                <w:szCs w:val="24"/>
                <w:u w:val="none"/>
                <w:lang w:val="en-US" w:eastAsia="zh-CN" w:bidi="ar"/>
              </w:rPr>
              <w:t>-</w:t>
            </w:r>
            <w:r>
              <w:rPr>
                <w:rFonts w:hint="eastAsia" w:asciiTheme="minorEastAsia" w:hAnsiTheme="minorEastAsia" w:eastAsiaTheme="minorEastAsia" w:cstheme="minorEastAsia"/>
                <w:i w:val="0"/>
                <w:iCs w:val="0"/>
                <w:color w:val="auto"/>
                <w:kern w:val="0"/>
                <w:sz w:val="24"/>
                <w:szCs w:val="24"/>
                <w:u w:val="none"/>
                <w:lang w:val="en-US" w:eastAsia="zh-CN" w:bidi="ar"/>
              </w:rPr>
              <w:t>8770586</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fldChar w:fldCharType="begin"/>
            </w:r>
            <w:r>
              <w:rPr>
                <w:rFonts w:hint="eastAsia" w:ascii="仿宋_GB2312" w:hAnsi="仿宋_GB2312" w:eastAsia="仿宋_GB2312" w:cs="仿宋_GB2312"/>
                <w:i w:val="0"/>
                <w:iCs w:val="0"/>
                <w:color w:val="auto"/>
                <w:kern w:val="0"/>
                <w:sz w:val="24"/>
                <w:szCs w:val="24"/>
                <w:u w:val="none"/>
                <w:lang w:val="en-US" w:eastAsia="zh-CN" w:bidi="ar"/>
              </w:rPr>
              <w:instrText xml:space="preserve"> HYPERLINK "mailto:jlrs8770586@163.com" </w:instrText>
            </w:r>
            <w:r>
              <w:rPr>
                <w:rFonts w:hint="eastAsia" w:ascii="仿宋_GB2312" w:hAnsi="仿宋_GB2312" w:eastAsia="仿宋_GB2312" w:cs="仿宋_GB2312"/>
                <w:i w:val="0"/>
                <w:iCs w:val="0"/>
                <w:color w:val="auto"/>
                <w:kern w:val="0"/>
                <w:sz w:val="24"/>
                <w:szCs w:val="24"/>
                <w:u w:val="none"/>
                <w:lang w:val="en-US" w:eastAsia="zh-CN" w:bidi="ar"/>
              </w:rPr>
              <w:fldChar w:fldCharType="separate"/>
            </w:r>
            <w:r>
              <w:rPr>
                <w:rFonts w:hint="eastAsia" w:ascii="仿宋_GB2312" w:hAnsi="仿宋_GB2312" w:eastAsia="仿宋_GB2312" w:cs="仿宋_GB2312"/>
                <w:i w:val="0"/>
                <w:iCs w:val="0"/>
                <w:color w:val="auto"/>
                <w:sz w:val="24"/>
                <w:szCs w:val="24"/>
                <w:u w:val="none"/>
              </w:rPr>
              <w:t>jlrs</w:t>
            </w:r>
            <w:r>
              <w:rPr>
                <w:rFonts w:hint="eastAsia" w:asciiTheme="minorEastAsia" w:hAnsiTheme="minorEastAsia" w:eastAsiaTheme="minorEastAsia" w:cstheme="minorEastAsia"/>
                <w:i w:val="0"/>
                <w:iCs w:val="0"/>
                <w:color w:val="auto"/>
                <w:sz w:val="24"/>
                <w:szCs w:val="24"/>
                <w:u w:val="none"/>
              </w:rPr>
              <w:t>8770586</w:t>
            </w:r>
            <w:r>
              <w:rPr>
                <w:rFonts w:hint="eastAsia" w:ascii="仿宋_GB2312" w:hAnsi="仿宋_GB2312" w:eastAsia="仿宋_GB2312" w:cs="仿宋_GB2312"/>
                <w:i w:val="0"/>
                <w:iCs w:val="0"/>
                <w:color w:val="auto"/>
                <w:sz w:val="24"/>
                <w:szCs w:val="24"/>
                <w:u w:val="none"/>
              </w:rPr>
              <w:t>@</w:t>
            </w:r>
            <w:r>
              <w:rPr>
                <w:rFonts w:hint="eastAsia" w:asciiTheme="minorEastAsia" w:hAnsiTheme="minorEastAsia" w:eastAsiaTheme="minorEastAsia" w:cstheme="minorEastAsia"/>
                <w:i w:val="0"/>
                <w:iCs w:val="0"/>
                <w:color w:val="auto"/>
                <w:sz w:val="24"/>
                <w:szCs w:val="24"/>
                <w:u w:val="none"/>
              </w:rPr>
              <w:t>163</w:t>
            </w:r>
            <w:r>
              <w:rPr>
                <w:rFonts w:hint="eastAsia" w:ascii="仿宋_GB2312" w:hAnsi="仿宋_GB2312" w:eastAsia="仿宋_GB2312" w:cs="仿宋_GB2312"/>
                <w:i w:val="0"/>
                <w:iCs w:val="0"/>
                <w:color w:val="auto"/>
                <w:sz w:val="24"/>
                <w:szCs w:val="24"/>
                <w:u w:val="none"/>
              </w:rPr>
              <w:t>.com</w:t>
            </w:r>
            <w:r>
              <w:rPr>
                <w:rFonts w:hint="eastAsia" w:ascii="仿宋_GB2312" w:hAnsi="仿宋_GB2312" w:eastAsia="仿宋_GB2312" w:cs="仿宋_GB2312"/>
                <w:i w:val="0"/>
                <w:iCs w:val="0"/>
                <w:color w:val="auto"/>
                <w:kern w:val="0"/>
                <w:sz w:val="24"/>
                <w:szCs w:val="24"/>
                <w:u w:val="none"/>
                <w:lang w:val="en-US" w:eastAsia="zh-CN" w:bidi="ar"/>
              </w:rPr>
              <w:fldChar w:fldCharType="end"/>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将乐县水南镇三华南路</w:t>
            </w:r>
            <w:r>
              <w:rPr>
                <w:rFonts w:hint="eastAsia" w:asciiTheme="minorEastAsia" w:hAnsiTheme="minorEastAsia" w:eastAsiaTheme="minorEastAsia" w:cstheme="minorEastAsia"/>
                <w:i w:val="0"/>
                <w:iCs w:val="0"/>
                <w:color w:val="auto"/>
                <w:kern w:val="0"/>
                <w:sz w:val="24"/>
                <w:szCs w:val="24"/>
                <w:u w:val="none"/>
                <w:lang w:val="en-US" w:eastAsia="zh-CN" w:bidi="ar"/>
              </w:rPr>
              <w:t>56</w:t>
            </w:r>
            <w:r>
              <w:rPr>
                <w:rFonts w:hint="eastAsia" w:ascii="仿宋_GB2312" w:hAnsi="仿宋_GB2312" w:eastAsia="仿宋_GB2312" w:cs="仿宋_GB2312"/>
                <w:i w:val="0"/>
                <w:iCs w:val="0"/>
                <w:color w:val="auto"/>
                <w:kern w:val="0"/>
                <w:sz w:val="24"/>
                <w:szCs w:val="24"/>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尤溪县人力资源和社会保障局</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0598</w:t>
            </w:r>
            <w:r>
              <w:rPr>
                <w:rFonts w:hint="eastAsia" w:ascii="仿宋_GB2312" w:hAnsi="仿宋_GB2312" w:eastAsia="仿宋_GB2312" w:cs="仿宋_GB2312"/>
                <w:i w:val="0"/>
                <w:iCs w:val="0"/>
                <w:color w:val="auto"/>
                <w:kern w:val="0"/>
                <w:sz w:val="24"/>
                <w:szCs w:val="24"/>
                <w:u w:val="none"/>
                <w:lang w:val="en-US" w:eastAsia="zh-CN" w:bidi="ar"/>
              </w:rPr>
              <w:t>-</w:t>
            </w:r>
            <w:r>
              <w:rPr>
                <w:rFonts w:hint="eastAsia" w:asciiTheme="minorEastAsia" w:hAnsiTheme="minorEastAsia" w:eastAsiaTheme="minorEastAsia" w:cstheme="minorEastAsia"/>
                <w:i w:val="0"/>
                <w:iCs w:val="0"/>
                <w:color w:val="auto"/>
                <w:kern w:val="0"/>
                <w:sz w:val="24"/>
                <w:szCs w:val="24"/>
                <w:u w:val="none"/>
                <w:lang w:val="en-US" w:eastAsia="zh-CN" w:bidi="ar"/>
              </w:rPr>
              <w:t>6323026</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fldChar w:fldCharType="begin"/>
            </w:r>
            <w:r>
              <w:rPr>
                <w:rFonts w:hint="eastAsia" w:ascii="仿宋_GB2312" w:hAnsi="仿宋_GB2312" w:eastAsia="仿宋_GB2312" w:cs="仿宋_GB2312"/>
                <w:i w:val="0"/>
                <w:iCs w:val="0"/>
                <w:color w:val="auto"/>
                <w:kern w:val="0"/>
                <w:sz w:val="24"/>
                <w:szCs w:val="24"/>
                <w:u w:val="none"/>
                <w:lang w:val="en-US" w:eastAsia="zh-CN" w:bidi="ar"/>
              </w:rPr>
              <w:instrText xml:space="preserve"> HYPERLINK "mailto:ldbz16@126.com" </w:instrText>
            </w:r>
            <w:r>
              <w:rPr>
                <w:rFonts w:hint="eastAsia" w:ascii="仿宋_GB2312" w:hAnsi="仿宋_GB2312" w:eastAsia="仿宋_GB2312" w:cs="仿宋_GB2312"/>
                <w:i w:val="0"/>
                <w:iCs w:val="0"/>
                <w:color w:val="auto"/>
                <w:kern w:val="0"/>
                <w:sz w:val="24"/>
                <w:szCs w:val="24"/>
                <w:u w:val="none"/>
                <w:lang w:val="en-US" w:eastAsia="zh-CN" w:bidi="ar"/>
              </w:rPr>
              <w:fldChar w:fldCharType="separate"/>
            </w:r>
            <w:r>
              <w:rPr>
                <w:rFonts w:hint="eastAsia" w:ascii="仿宋_GB2312" w:hAnsi="仿宋_GB2312" w:eastAsia="仿宋_GB2312" w:cs="仿宋_GB2312"/>
                <w:i w:val="0"/>
                <w:iCs w:val="0"/>
                <w:color w:val="auto"/>
                <w:sz w:val="24"/>
                <w:szCs w:val="24"/>
                <w:u w:val="none"/>
              </w:rPr>
              <w:t>ldbz</w:t>
            </w:r>
            <w:r>
              <w:rPr>
                <w:rFonts w:hint="eastAsia" w:asciiTheme="minorEastAsia" w:hAnsiTheme="minorEastAsia" w:eastAsiaTheme="minorEastAsia" w:cstheme="minorEastAsia"/>
                <w:i w:val="0"/>
                <w:iCs w:val="0"/>
                <w:color w:val="auto"/>
                <w:sz w:val="24"/>
                <w:szCs w:val="24"/>
                <w:u w:val="none"/>
              </w:rPr>
              <w:t>16</w:t>
            </w:r>
            <w:r>
              <w:rPr>
                <w:rFonts w:hint="eastAsia" w:ascii="仿宋_GB2312" w:hAnsi="仿宋_GB2312" w:eastAsia="仿宋_GB2312" w:cs="仿宋_GB2312"/>
                <w:i w:val="0"/>
                <w:iCs w:val="0"/>
                <w:color w:val="auto"/>
                <w:sz w:val="24"/>
                <w:szCs w:val="24"/>
                <w:u w:val="none"/>
              </w:rPr>
              <w:t>@</w:t>
            </w:r>
            <w:r>
              <w:rPr>
                <w:rFonts w:hint="eastAsia" w:asciiTheme="minorEastAsia" w:hAnsiTheme="minorEastAsia" w:eastAsiaTheme="minorEastAsia" w:cstheme="minorEastAsia"/>
                <w:i w:val="0"/>
                <w:iCs w:val="0"/>
                <w:color w:val="auto"/>
                <w:sz w:val="24"/>
                <w:szCs w:val="24"/>
                <w:u w:val="none"/>
              </w:rPr>
              <w:t>126</w:t>
            </w:r>
            <w:r>
              <w:rPr>
                <w:rFonts w:hint="eastAsia" w:ascii="仿宋_GB2312" w:hAnsi="仿宋_GB2312" w:eastAsia="仿宋_GB2312" w:cs="仿宋_GB2312"/>
                <w:i w:val="0"/>
                <w:iCs w:val="0"/>
                <w:color w:val="auto"/>
                <w:sz w:val="24"/>
                <w:szCs w:val="24"/>
                <w:u w:val="none"/>
              </w:rPr>
              <w:t>.com</w:t>
            </w:r>
            <w:r>
              <w:rPr>
                <w:rFonts w:hint="eastAsia" w:ascii="仿宋_GB2312" w:hAnsi="仿宋_GB2312" w:eastAsia="仿宋_GB2312" w:cs="仿宋_GB2312"/>
                <w:i w:val="0"/>
                <w:iCs w:val="0"/>
                <w:color w:val="auto"/>
                <w:kern w:val="0"/>
                <w:sz w:val="24"/>
                <w:szCs w:val="24"/>
                <w:u w:val="none"/>
                <w:lang w:val="en-US" w:eastAsia="zh-CN" w:bidi="ar"/>
              </w:rPr>
              <w:fldChar w:fldCharType="end"/>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福建省三明市尤溪县城关镇解放路</w:t>
            </w:r>
            <w:r>
              <w:rPr>
                <w:rFonts w:hint="eastAsia" w:asciiTheme="minorEastAsia" w:hAnsiTheme="minorEastAsia" w:eastAsiaTheme="minorEastAsia" w:cstheme="minorEastAsia"/>
                <w:i w:val="0"/>
                <w:iCs w:val="0"/>
                <w:color w:val="auto"/>
                <w:kern w:val="0"/>
                <w:sz w:val="24"/>
                <w:szCs w:val="24"/>
                <w:u w:val="none"/>
                <w:lang w:val="en-US" w:eastAsia="zh-CN" w:bidi="ar"/>
              </w:rPr>
              <w:t>3</w:t>
            </w:r>
            <w:r>
              <w:rPr>
                <w:rFonts w:hint="eastAsia" w:ascii="仿宋_GB2312" w:hAnsi="仿宋_GB2312" w:eastAsia="仿宋_GB2312" w:cs="仿宋_GB2312"/>
                <w:i w:val="0"/>
                <w:iCs w:val="0"/>
                <w:color w:val="auto"/>
                <w:kern w:val="0"/>
                <w:sz w:val="24"/>
                <w:szCs w:val="24"/>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大田县人力资源和社会保障局</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0598</w:t>
            </w:r>
            <w:r>
              <w:rPr>
                <w:rFonts w:hint="eastAsia" w:ascii="仿宋_GB2312" w:hAnsi="仿宋_GB2312" w:eastAsia="仿宋_GB2312" w:cs="仿宋_GB2312"/>
                <w:i w:val="0"/>
                <w:iCs w:val="0"/>
                <w:color w:val="auto"/>
                <w:kern w:val="0"/>
                <w:sz w:val="24"/>
                <w:szCs w:val="24"/>
                <w:u w:val="none"/>
                <w:lang w:val="en-US" w:eastAsia="zh-CN" w:bidi="ar"/>
              </w:rPr>
              <w:t>-</w:t>
            </w:r>
            <w:r>
              <w:rPr>
                <w:rFonts w:hint="eastAsia" w:asciiTheme="minorEastAsia" w:hAnsiTheme="minorEastAsia" w:eastAsiaTheme="minorEastAsia" w:cstheme="minorEastAsia"/>
                <w:i w:val="0"/>
                <w:iCs w:val="0"/>
                <w:color w:val="auto"/>
                <w:kern w:val="0"/>
                <w:sz w:val="24"/>
                <w:szCs w:val="24"/>
                <w:u w:val="none"/>
                <w:lang w:val="en-US" w:eastAsia="zh-CN" w:bidi="ar"/>
              </w:rPr>
              <w:t>7222150</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dt</w:t>
            </w:r>
            <w:r>
              <w:rPr>
                <w:rFonts w:hint="eastAsia" w:asciiTheme="minorEastAsia" w:hAnsiTheme="minorEastAsia" w:eastAsiaTheme="minorEastAsia" w:cstheme="minorEastAsia"/>
                <w:i w:val="0"/>
                <w:iCs w:val="0"/>
                <w:color w:val="auto"/>
                <w:kern w:val="0"/>
                <w:sz w:val="24"/>
                <w:szCs w:val="24"/>
                <w:u w:val="none"/>
                <w:lang w:val="en-US" w:eastAsia="zh-CN" w:bidi="ar"/>
              </w:rPr>
              <w:t>7222150</w:t>
            </w:r>
            <w:r>
              <w:rPr>
                <w:rFonts w:hint="eastAsia" w:ascii="仿宋_GB2312" w:hAnsi="仿宋_GB2312" w:eastAsia="仿宋_GB2312" w:cs="仿宋_GB2312"/>
                <w:i w:val="0"/>
                <w:iCs w:val="0"/>
                <w:color w:val="auto"/>
                <w:kern w:val="0"/>
                <w:sz w:val="24"/>
                <w:szCs w:val="24"/>
                <w:u w:val="none"/>
                <w:lang w:val="en-US" w:eastAsia="zh-CN" w:bidi="ar"/>
              </w:rPr>
              <w:t>@</w:t>
            </w:r>
            <w:r>
              <w:rPr>
                <w:rFonts w:hint="eastAsia" w:asciiTheme="minorEastAsia" w:hAnsiTheme="minorEastAsia" w:eastAsiaTheme="minorEastAsia" w:cstheme="minorEastAsia"/>
                <w:i w:val="0"/>
                <w:iCs w:val="0"/>
                <w:color w:val="auto"/>
                <w:kern w:val="0"/>
                <w:sz w:val="24"/>
                <w:szCs w:val="24"/>
                <w:u w:val="none"/>
                <w:lang w:val="en-US" w:eastAsia="zh-CN" w:bidi="ar"/>
              </w:rPr>
              <w:t>126</w:t>
            </w:r>
            <w:r>
              <w:rPr>
                <w:rFonts w:hint="eastAsia" w:ascii="仿宋_GB2312" w:hAnsi="仿宋_GB2312" w:eastAsia="仿宋_GB2312" w:cs="仿宋_GB2312"/>
                <w:i w:val="0"/>
                <w:iCs w:val="0"/>
                <w:color w:val="auto"/>
                <w:kern w:val="0"/>
                <w:sz w:val="24"/>
                <w:szCs w:val="24"/>
                <w:u w:val="none"/>
                <w:lang w:val="en-US" w:eastAsia="zh-CN" w:bidi="ar"/>
              </w:rPr>
              <w:t>.com</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大田县均溪镇赤岩路</w:t>
            </w:r>
            <w:r>
              <w:rPr>
                <w:rFonts w:hint="eastAsia" w:asciiTheme="minorEastAsia" w:hAnsiTheme="minorEastAsia" w:eastAsiaTheme="minorEastAsia" w:cstheme="minorEastAsia"/>
                <w:i w:val="0"/>
                <w:iCs w:val="0"/>
                <w:color w:val="auto"/>
                <w:kern w:val="0"/>
                <w:sz w:val="24"/>
                <w:szCs w:val="24"/>
                <w:u w:val="none"/>
                <w:lang w:val="en-US" w:eastAsia="zh-CN" w:bidi="ar"/>
              </w:rPr>
              <w:t>2</w:t>
            </w:r>
            <w:r>
              <w:rPr>
                <w:rFonts w:hint="eastAsia" w:ascii="仿宋_GB2312" w:hAnsi="仿宋_GB2312" w:eastAsia="仿宋_GB2312" w:cs="仿宋_GB2312"/>
                <w:i w:val="0"/>
                <w:iCs w:val="0"/>
                <w:color w:val="auto"/>
                <w:kern w:val="0"/>
                <w:sz w:val="24"/>
                <w:szCs w:val="24"/>
                <w:u w:val="none"/>
                <w:lang w:val="en-US" w:eastAsia="zh-CN" w:bidi="ar"/>
              </w:rPr>
              <w:t>号福万通大厦</w:t>
            </w:r>
            <w:r>
              <w:rPr>
                <w:rFonts w:hint="eastAsia" w:asciiTheme="minorEastAsia" w:hAnsiTheme="minorEastAsia" w:eastAsiaTheme="minorEastAsia" w:cstheme="minorEastAsia"/>
                <w:i w:val="0"/>
                <w:iCs w:val="0"/>
                <w:color w:val="auto"/>
                <w:kern w:val="0"/>
                <w:sz w:val="24"/>
                <w:szCs w:val="24"/>
                <w:u w:val="none"/>
                <w:lang w:val="en-US" w:eastAsia="zh-CN" w:bidi="ar"/>
              </w:rPr>
              <w:t>8</w:t>
            </w:r>
            <w:r>
              <w:rPr>
                <w:rFonts w:hint="eastAsia" w:ascii="仿宋_GB2312" w:hAnsi="仿宋_GB2312" w:eastAsia="仿宋_GB2312" w:cs="仿宋_GB2312"/>
                <w:i w:val="0"/>
                <w:iCs w:val="0"/>
                <w:color w:val="auto"/>
                <w:kern w:val="0"/>
                <w:sz w:val="24"/>
                <w:szCs w:val="24"/>
                <w:u w:val="none"/>
                <w:lang w:val="en-US" w:eastAsia="zh-CN" w:bidi="ar"/>
              </w:rPr>
              <w:t>楼</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MDc3ZjRiZWEwZWViZDdhZDIyYTA4N2E0Njk4NWMifQ=="/>
  </w:docVars>
  <w:rsids>
    <w:rsidRoot w:val="7BF17175"/>
    <w:rsid w:val="7BF1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4098</Words>
  <Characters>4511</Characters>
  <Lines>0</Lines>
  <Paragraphs>0</Paragraphs>
  <TotalTime>0</TotalTime>
  <ScaleCrop>false</ScaleCrop>
  <LinksUpToDate>false</LinksUpToDate>
  <CharactersWithSpaces>4673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2023-02-24T07:22:00Z</dcterms:created>
  <dc:creator>WPS_1644971829</dc:creator>
  <cp:lastModifiedBy>WPS_1644971829</cp:lastModifiedBy>
  <dcterms:modified xsi:type="dcterms:W3CDTF">2023-02-24T07:23:04Z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102D216E57DA4365966579A036016B0E</vt:lpwstr>
  </property>
</Properties>
</file>