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57" w:rsidRDefault="00452B07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1</w:t>
      </w:r>
    </w:p>
    <w:p w:rsidR="004E7257" w:rsidRDefault="00452B0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年福建农林大学、福州大学毕业生招聘会参会单位申请表</w:t>
      </w:r>
    </w:p>
    <w:tbl>
      <w:tblPr>
        <w:tblW w:w="15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1325"/>
        <w:gridCol w:w="889"/>
        <w:gridCol w:w="1171"/>
        <w:gridCol w:w="1902"/>
        <w:gridCol w:w="2342"/>
        <w:gridCol w:w="1376"/>
        <w:gridCol w:w="2209"/>
        <w:gridCol w:w="1719"/>
        <w:gridCol w:w="1198"/>
      </w:tblGrid>
      <w:tr w:rsidR="004E7257">
        <w:trPr>
          <w:jc w:val="center"/>
        </w:trPr>
        <w:tc>
          <w:tcPr>
            <w:tcW w:w="945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25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89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1171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行业</w:t>
            </w:r>
          </w:p>
        </w:tc>
        <w:tc>
          <w:tcPr>
            <w:tcW w:w="1902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招聘宣传语</w:t>
            </w:r>
            <w:r>
              <w:rPr>
                <w:rFonts w:ascii="仿宋_GB2312" w:hAnsi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不得超过</w:t>
            </w:r>
            <w:r>
              <w:rPr>
                <w:rFonts w:ascii="仿宋_GB2312" w:hAnsi="宋体" w:cs="宋体"/>
                <w:b/>
                <w:color w:val="000000"/>
                <w:kern w:val="0"/>
                <w:sz w:val="24"/>
              </w:rPr>
              <w:t>20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字</w:t>
            </w:r>
            <w:r>
              <w:rPr>
                <w:rFonts w:ascii="仿宋_GB2312" w:hAnsi="宋体" w:cs="宋体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2342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岗位和薪资待遇</w:t>
            </w:r>
            <w:r>
              <w:rPr>
                <w:rFonts w:ascii="仿宋_GB2312" w:hAnsi="宋体" w:cs="宋体"/>
                <w:b/>
                <w:color w:val="000000"/>
                <w:kern w:val="0"/>
                <w:sz w:val="24"/>
              </w:rPr>
              <w:br/>
              <w:t>(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转正工资需</w:t>
            </w:r>
            <w:r>
              <w:rPr>
                <w:rFonts w:ascii="仿宋_GB2312" w:hAnsi="宋体" w:cs="宋体"/>
                <w:b/>
                <w:color w:val="000000"/>
                <w:kern w:val="0"/>
                <w:sz w:val="24"/>
              </w:rPr>
              <w:t>4500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元以上</w:t>
            </w:r>
            <w:r>
              <w:rPr>
                <w:rFonts w:ascii="仿宋_GB2312" w:hAnsi="宋体" w:cs="宋体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1376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联系人</w:t>
            </w:r>
            <w:r>
              <w:rPr>
                <w:rFonts w:ascii="仿宋_GB2312" w:hAnsi="宋体" w:cs="宋体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联系电话、联系手机（必填项，不对外公布，仅供通知参会使用）</w:t>
            </w:r>
          </w:p>
        </w:tc>
        <w:tc>
          <w:tcPr>
            <w:tcW w:w="2209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4"/>
              </w:rPr>
              <w:t>参会人员</w:t>
            </w:r>
            <w:r>
              <w:rPr>
                <w:rFonts w:ascii="仿宋_GB2312" w:hAnsi="宋体" w:cs="宋体"/>
                <w:b/>
                <w:color w:val="000000"/>
                <w:sz w:val="24"/>
              </w:rPr>
              <w:t>(2</w:t>
            </w:r>
            <w:r>
              <w:rPr>
                <w:rFonts w:ascii="仿宋_GB2312" w:hAnsi="宋体" w:cs="宋体" w:hint="eastAsia"/>
                <w:b/>
                <w:color w:val="000000"/>
                <w:sz w:val="24"/>
              </w:rPr>
              <w:t>人、职务</w:t>
            </w:r>
            <w:r>
              <w:rPr>
                <w:rFonts w:ascii="仿宋_GB2312" w:hAnsi="宋体" w:cs="宋体"/>
                <w:b/>
                <w:color w:val="000000"/>
                <w:sz w:val="24"/>
              </w:rPr>
              <w:t>)</w:t>
            </w:r>
          </w:p>
        </w:tc>
        <w:tc>
          <w:tcPr>
            <w:tcW w:w="1719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邮箱（仅供通知参会使用</w:t>
            </w:r>
            <w:r>
              <w:rPr>
                <w:rFonts w:ascii="仿宋_GB2312" w:hAnsi="宋体" w:cs="宋体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1198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4"/>
              </w:rPr>
              <w:t>所在县（市、区）</w:t>
            </w:r>
          </w:p>
        </w:tc>
      </w:tr>
      <w:tr w:rsidR="004E7257">
        <w:trPr>
          <w:jc w:val="center"/>
        </w:trPr>
        <w:tc>
          <w:tcPr>
            <w:tcW w:w="945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示例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某某集团股份有限公司</w:t>
            </w:r>
          </w:p>
        </w:tc>
        <w:tc>
          <w:tcPr>
            <w:tcW w:w="889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亿</w:t>
            </w:r>
          </w:p>
        </w:tc>
        <w:tc>
          <w:tcPr>
            <w:tcW w:w="1171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通信业</w:t>
            </w:r>
          </w:p>
        </w:tc>
        <w:tc>
          <w:tcPr>
            <w:tcW w:w="1902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中国民企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500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强，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股上市</w:t>
            </w:r>
          </w:p>
        </w:tc>
        <w:tc>
          <w:tcPr>
            <w:tcW w:w="2342" w:type="dxa"/>
            <w:vAlign w:val="center"/>
          </w:tcPr>
          <w:p w:rsidR="004E7257" w:rsidRDefault="00452B0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储备干部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30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名（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6000-7000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元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月）</w:t>
            </w:r>
          </w:p>
        </w:tc>
        <w:tc>
          <w:tcPr>
            <w:tcW w:w="1376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林小姐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br/>
              <w:t>0591-88888888</w:t>
            </w:r>
          </w:p>
        </w:tc>
        <w:tc>
          <w:tcPr>
            <w:tcW w:w="2209" w:type="dxa"/>
            <w:vAlign w:val="center"/>
          </w:tcPr>
          <w:p w:rsidR="004E7257" w:rsidRDefault="004E725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4E7257" w:rsidRDefault="004E725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hyperlink r:id="rId7" w:history="1">
              <w:r w:rsidR="00452B07">
                <w:rPr>
                  <w:rStyle w:val="a5"/>
                  <w:rFonts w:ascii="仿宋_GB2312" w:hAnsi="宋体" w:cs="宋体"/>
                  <w:bCs/>
                  <w:color w:val="000000"/>
                  <w:sz w:val="24"/>
                </w:rPr>
                <w:t>64033036@qq.com</w:t>
              </w:r>
            </w:hyperlink>
          </w:p>
        </w:tc>
        <w:tc>
          <w:tcPr>
            <w:tcW w:w="1198" w:type="dxa"/>
            <w:vAlign w:val="center"/>
          </w:tcPr>
          <w:p w:rsidR="004E7257" w:rsidRDefault="004E725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</w:p>
        </w:tc>
      </w:tr>
      <w:tr w:rsidR="004E7257">
        <w:trPr>
          <w:jc w:val="center"/>
        </w:trPr>
        <w:tc>
          <w:tcPr>
            <w:tcW w:w="945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示例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325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某某银行</w:t>
            </w:r>
          </w:p>
        </w:tc>
        <w:tc>
          <w:tcPr>
            <w:tcW w:w="889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亿</w:t>
            </w:r>
          </w:p>
        </w:tc>
        <w:tc>
          <w:tcPr>
            <w:tcW w:w="1171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金融业</w:t>
            </w:r>
          </w:p>
        </w:tc>
        <w:tc>
          <w:tcPr>
            <w:tcW w:w="1902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年薪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15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万以上，六险两金，车补房补</w:t>
            </w:r>
          </w:p>
        </w:tc>
        <w:tc>
          <w:tcPr>
            <w:tcW w:w="2342" w:type="dxa"/>
            <w:vAlign w:val="center"/>
          </w:tcPr>
          <w:p w:rsidR="004E7257" w:rsidRDefault="00452B07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大客户服务专员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名（年薪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15-18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万）</w:t>
            </w:r>
          </w:p>
        </w:tc>
        <w:tc>
          <w:tcPr>
            <w:tcW w:w="1376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陈先生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br/>
              <w:t>18888888888</w:t>
            </w:r>
          </w:p>
        </w:tc>
        <w:tc>
          <w:tcPr>
            <w:tcW w:w="2209" w:type="dxa"/>
            <w:vAlign w:val="center"/>
          </w:tcPr>
          <w:p w:rsidR="004E7257" w:rsidRDefault="004E725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4E7257" w:rsidRDefault="004E725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hyperlink r:id="rId8" w:history="1">
              <w:r w:rsidR="00452B07">
                <w:rPr>
                  <w:rStyle w:val="a5"/>
                  <w:rFonts w:ascii="仿宋_GB2312" w:hAnsi="宋体" w:cs="宋体"/>
                  <w:bCs/>
                  <w:color w:val="000000"/>
                  <w:sz w:val="24"/>
                </w:rPr>
                <w:t>64033036@qq.com</w:t>
              </w:r>
            </w:hyperlink>
          </w:p>
        </w:tc>
        <w:tc>
          <w:tcPr>
            <w:tcW w:w="1198" w:type="dxa"/>
            <w:vAlign w:val="center"/>
          </w:tcPr>
          <w:p w:rsidR="004E7257" w:rsidRDefault="004E725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</w:p>
        </w:tc>
      </w:tr>
      <w:tr w:rsidR="004E7257">
        <w:trPr>
          <w:trHeight w:val="1037"/>
          <w:jc w:val="center"/>
        </w:trPr>
        <w:tc>
          <w:tcPr>
            <w:tcW w:w="945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示例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325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某某服装贸易有限公司</w:t>
            </w:r>
          </w:p>
        </w:tc>
        <w:tc>
          <w:tcPr>
            <w:tcW w:w="889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500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万</w:t>
            </w:r>
          </w:p>
        </w:tc>
        <w:tc>
          <w:tcPr>
            <w:tcW w:w="1171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纺织服装业</w:t>
            </w:r>
          </w:p>
        </w:tc>
        <w:tc>
          <w:tcPr>
            <w:tcW w:w="1902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工作时间自由，穿梭繁华商圈</w:t>
            </w:r>
          </w:p>
        </w:tc>
        <w:tc>
          <w:tcPr>
            <w:tcW w:w="2342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时尚买手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名（底薪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4000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元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t>+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抽成）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每年国外旅游</w:t>
            </w:r>
          </w:p>
        </w:tc>
        <w:tc>
          <w:tcPr>
            <w:tcW w:w="1376" w:type="dxa"/>
            <w:vAlign w:val="center"/>
          </w:tcPr>
          <w:p w:rsidR="004E7257" w:rsidRDefault="00452B0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王小姐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  <w:br/>
              <w:t>133333333333</w:t>
            </w:r>
          </w:p>
        </w:tc>
        <w:tc>
          <w:tcPr>
            <w:tcW w:w="2209" w:type="dxa"/>
            <w:vAlign w:val="center"/>
          </w:tcPr>
          <w:p w:rsidR="004E7257" w:rsidRDefault="004E725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4E7257" w:rsidRDefault="004E7257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  <w:hyperlink r:id="rId9" w:history="1">
              <w:r w:rsidR="00452B07">
                <w:rPr>
                  <w:rStyle w:val="a5"/>
                  <w:rFonts w:ascii="仿宋_GB2312" w:hAnsi="宋体" w:cs="宋体"/>
                  <w:bCs/>
                  <w:color w:val="000000"/>
                  <w:sz w:val="24"/>
                </w:rPr>
                <w:t>64033036@qq.com</w:t>
              </w:r>
            </w:hyperlink>
          </w:p>
        </w:tc>
        <w:tc>
          <w:tcPr>
            <w:tcW w:w="1198" w:type="dxa"/>
            <w:vAlign w:val="center"/>
          </w:tcPr>
          <w:p w:rsidR="004E7257" w:rsidRDefault="004E7257">
            <w:pPr>
              <w:widowControl/>
              <w:spacing w:line="300" w:lineRule="exact"/>
              <w:textAlignment w:val="center"/>
              <w:rPr>
                <w:rFonts w:ascii="仿宋_GB2312" w:hAnsi="宋体" w:cs="宋体"/>
                <w:bCs/>
                <w:color w:val="000000"/>
                <w:sz w:val="24"/>
              </w:rPr>
            </w:pPr>
          </w:p>
        </w:tc>
      </w:tr>
      <w:tr w:rsidR="004E7257">
        <w:trPr>
          <w:trHeight w:val="1905"/>
          <w:jc w:val="center"/>
        </w:trPr>
        <w:tc>
          <w:tcPr>
            <w:tcW w:w="15076" w:type="dxa"/>
            <w:gridSpan w:val="10"/>
          </w:tcPr>
          <w:p w:rsidR="004E7257" w:rsidRDefault="00452B07">
            <w:pPr>
              <w:tabs>
                <w:tab w:val="left" w:pos="3022"/>
              </w:tabs>
              <w:spacing w:line="300" w:lineRule="exact"/>
              <w:rPr>
                <w:rFonts w:asci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/>
                <w:bCs/>
                <w:color w:val="000000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以上选项都为必填项，缺一不可！！请按示例要求填写！</w:t>
            </w:r>
          </w:p>
          <w:p w:rsidR="004E7257" w:rsidRDefault="00452B07">
            <w:pPr>
              <w:tabs>
                <w:tab w:val="left" w:pos="3022"/>
              </w:tabs>
              <w:spacing w:line="300" w:lineRule="exact"/>
              <w:rPr>
                <w:rFonts w:asci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/>
                <w:bCs/>
                <w:color w:val="000000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参会企业代表请保持本人手机畅通，通过审核的企业相关通知将以短信（留意短信是否会被拦截）、邮件方式通知。凡因通讯不畅导致无法联络本人的，均视为自动放弃。</w:t>
            </w:r>
          </w:p>
          <w:p w:rsidR="004E7257" w:rsidRDefault="00452B07">
            <w:pPr>
              <w:tabs>
                <w:tab w:val="left" w:pos="3022"/>
              </w:tabs>
              <w:spacing w:line="300" w:lineRule="exact"/>
              <w:rPr>
                <w:rFonts w:asci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/>
                <w:bCs/>
                <w:color w:val="000000"/>
                <w:sz w:val="24"/>
              </w:rPr>
              <w:t>3.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招聘单位的招聘信息必须真实有效。</w:t>
            </w:r>
          </w:p>
          <w:p w:rsidR="004E7257" w:rsidRDefault="00452B07">
            <w:pPr>
              <w:tabs>
                <w:tab w:val="left" w:pos="3022"/>
              </w:tabs>
              <w:spacing w:line="300" w:lineRule="exact"/>
              <w:rPr>
                <w:rFonts w:ascii="仿宋_GB2312" w:cs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/>
                <w:bCs/>
                <w:color w:val="000000"/>
                <w:sz w:val="24"/>
              </w:rPr>
              <w:t>4.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</w:rPr>
              <w:t>招聘宣传语是最快吸引应聘者关注的方式，请认真填写！</w:t>
            </w:r>
          </w:p>
          <w:p w:rsidR="004E7257" w:rsidRDefault="00452B07">
            <w:pPr>
              <w:tabs>
                <w:tab w:val="left" w:pos="3022"/>
              </w:tabs>
              <w:spacing w:line="300" w:lineRule="exact"/>
              <w:rPr>
                <w:rFonts w:ascii="仿宋_GB2312" w:hAnsi="仿宋" w:cs="仿宋_GB2312"/>
                <w:b/>
                <w:color w:val="000000"/>
                <w:sz w:val="24"/>
              </w:rPr>
            </w:pPr>
            <w:r>
              <w:rPr>
                <w:rFonts w:ascii="仿宋_GB2312" w:hAnsi="仿宋" w:cs="仿宋_GB2312" w:hint="eastAsia"/>
                <w:b/>
                <w:color w:val="000000"/>
                <w:sz w:val="24"/>
              </w:rPr>
              <w:t>本表信息填写完整后发到邮箱：</w:t>
            </w:r>
            <w:r>
              <w:rPr>
                <w:rFonts w:ascii="仿宋_GB2312" w:hAnsi="仿宋" w:cs="仿宋_GB2312"/>
                <w:b/>
                <w:color w:val="000000"/>
                <w:sz w:val="24"/>
              </w:rPr>
              <w:t>50609723@163.com(</w:t>
            </w:r>
            <w:r>
              <w:rPr>
                <w:rFonts w:ascii="仿宋_GB2312" w:hAnsi="仿宋" w:cs="仿宋_GB2312" w:hint="eastAsia"/>
                <w:b/>
                <w:color w:val="000000"/>
                <w:sz w:val="24"/>
              </w:rPr>
              <w:t>邮件标题：</w:t>
            </w:r>
            <w:r>
              <w:rPr>
                <w:rFonts w:ascii="仿宋_GB2312" w:hAnsi="仿宋" w:cs="Arial" w:hint="eastAsia"/>
                <w:b/>
                <w:color w:val="000000"/>
                <w:sz w:val="24"/>
                <w:shd w:val="clear" w:color="auto" w:fill="FFFFFF"/>
              </w:rPr>
              <w:t>福建农林大学</w:t>
            </w:r>
            <w:r>
              <w:rPr>
                <w:rFonts w:ascii="仿宋_GB2312" w:hAnsi="仿宋" w:cs="仿宋_GB2312"/>
                <w:b/>
                <w:color w:val="000000"/>
                <w:sz w:val="24"/>
              </w:rPr>
              <w:t>+</w:t>
            </w:r>
            <w:r>
              <w:rPr>
                <w:rFonts w:ascii="仿宋_GB2312" w:hAnsi="仿宋" w:cs="仿宋_GB2312" w:hint="eastAsia"/>
                <w:b/>
                <w:color w:val="000000"/>
                <w:sz w:val="24"/>
              </w:rPr>
              <w:t>企业全称</w:t>
            </w:r>
            <w:r>
              <w:rPr>
                <w:rFonts w:ascii="仿宋_GB2312" w:hAnsi="仿宋" w:cs="仿宋_GB2312" w:hint="eastAsia"/>
                <w:b/>
                <w:color w:val="000000"/>
                <w:sz w:val="24"/>
              </w:rPr>
              <w:t>+</w:t>
            </w:r>
            <w:r>
              <w:rPr>
                <w:rFonts w:ascii="仿宋_GB2312" w:hAnsi="仿宋" w:cs="Arial" w:hint="eastAsia"/>
                <w:b/>
                <w:color w:val="000000"/>
                <w:sz w:val="24"/>
                <w:shd w:val="clear" w:color="auto" w:fill="FFFFFF"/>
              </w:rPr>
              <w:t>福州大学</w:t>
            </w:r>
            <w:r>
              <w:rPr>
                <w:rFonts w:ascii="仿宋_GB2312" w:hAnsi="仿宋" w:cs="仿宋_GB2312"/>
                <w:b/>
                <w:color w:val="000000"/>
                <w:sz w:val="24"/>
              </w:rPr>
              <w:t>+</w:t>
            </w:r>
            <w:r>
              <w:rPr>
                <w:rFonts w:ascii="仿宋_GB2312" w:hAnsi="仿宋" w:cs="仿宋_GB2312" w:hint="eastAsia"/>
                <w:b/>
                <w:color w:val="000000"/>
                <w:sz w:val="24"/>
              </w:rPr>
              <w:t>企业全称</w:t>
            </w:r>
            <w:r>
              <w:rPr>
                <w:rFonts w:ascii="仿宋_GB2312" w:hAnsi="仿宋" w:cs="仿宋_GB2312"/>
                <w:b/>
                <w:color w:val="000000"/>
                <w:sz w:val="24"/>
              </w:rPr>
              <w:t>)</w:t>
            </w:r>
          </w:p>
        </w:tc>
      </w:tr>
    </w:tbl>
    <w:p w:rsidR="004E7257" w:rsidRDefault="00452B07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ascii="黑体" w:eastAsia="黑体" w:hAnsi="黑体" w:cs="黑体" w:hint="eastAsia"/>
          <w:szCs w:val="32"/>
        </w:rPr>
        <w:t>2</w:t>
      </w:r>
    </w:p>
    <w:p w:rsidR="004E7257" w:rsidRDefault="00452B0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福建农林大学专场招聘会事业单位高层次人才、紧缺急需人才</w:t>
      </w:r>
    </w:p>
    <w:p w:rsidR="004E7257" w:rsidRDefault="00452B0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岗位信息表</w:t>
      </w:r>
    </w:p>
    <w:tbl>
      <w:tblPr>
        <w:tblW w:w="5750" w:type="pct"/>
        <w:tblInd w:w="-1134" w:type="dxa"/>
        <w:tblLayout w:type="fixed"/>
        <w:tblLook w:val="04A0"/>
      </w:tblPr>
      <w:tblGrid>
        <w:gridCol w:w="902"/>
        <w:gridCol w:w="1281"/>
        <w:gridCol w:w="675"/>
        <w:gridCol w:w="1018"/>
        <w:gridCol w:w="499"/>
        <w:gridCol w:w="962"/>
        <w:gridCol w:w="460"/>
        <w:gridCol w:w="1904"/>
        <w:gridCol w:w="890"/>
        <w:gridCol w:w="902"/>
        <w:gridCol w:w="671"/>
        <w:gridCol w:w="495"/>
        <w:gridCol w:w="1101"/>
        <w:gridCol w:w="934"/>
        <w:gridCol w:w="1253"/>
        <w:gridCol w:w="970"/>
      </w:tblGrid>
      <w:tr w:rsidR="004E7257">
        <w:trPr>
          <w:cantSplit/>
          <w:trHeight w:val="360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主管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经费方式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招聘</w:t>
            </w:r>
          </w:p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免笔试</w:t>
            </w:r>
          </w:p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288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岗位资格条件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4E7257">
        <w:trPr>
          <w:cantSplit/>
          <w:trHeight w:val="10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最高年龄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招聘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对象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</w:rPr>
              <w:t>招聘单位联系电话</w:t>
            </w: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</w:tc>
      </w:tr>
      <w:tr w:rsidR="004E7257">
        <w:trPr>
          <w:cantSplit/>
          <w:trHeight w:val="11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三明市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XXX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局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三明市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XXX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中心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财政核拨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专业技术人员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紧缺急需专业免笔试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textAlignment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计算机软件技术类、计算机信息管理类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textAlignment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应往届毕业生（我市机关事业单位在编在岗人员除外）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1"/>
                <w:szCs w:val="21"/>
              </w:rPr>
              <w:t>王女士</w:t>
            </w:r>
            <w:r>
              <w:rPr>
                <w:rFonts w:ascii="仿宋" w:eastAsia="仿宋" w:hAnsi="仿宋" w:cs="仿宋_GB2312" w:hint="eastAsia"/>
                <w:color w:val="000000"/>
                <w:sz w:val="21"/>
                <w:szCs w:val="21"/>
              </w:rPr>
              <w:t>0958XXXXXXX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52B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最低服务年限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</w:tr>
      <w:tr w:rsidR="004E7257">
        <w:trPr>
          <w:cantSplit/>
          <w:trHeight w:val="11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7" w:rsidRDefault="004E7257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</w:tr>
    </w:tbl>
    <w:p w:rsidR="004E7257" w:rsidRDefault="004E72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E7257" w:rsidRDefault="004E72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E7257" w:rsidRDefault="004E72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E7257" w:rsidRDefault="004E72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4E7257">
          <w:footerReference w:type="even" r:id="rId10"/>
          <w:footerReference w:type="default" r:id="rId11"/>
          <w:pgSz w:w="16838" w:h="11906" w:orient="landscape"/>
          <w:pgMar w:top="1531" w:right="2098" w:bottom="1531" w:left="1985" w:header="851" w:footer="1588" w:gutter="0"/>
          <w:pgNumType w:fmt="numberInDash"/>
          <w:cols w:space="425"/>
          <w:docGrid w:type="linesAndChars" w:linePitch="579" w:charSpace="-849"/>
        </w:sectPr>
      </w:pPr>
    </w:p>
    <w:p w:rsidR="004E7257" w:rsidRDefault="00452B07">
      <w:pPr>
        <w:spacing w:line="400" w:lineRule="exac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szCs w:val="32"/>
        </w:rPr>
        <w:t>3</w:t>
      </w:r>
    </w:p>
    <w:p w:rsidR="004E7257" w:rsidRDefault="00452B07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微软雅黑" w:cs="宋体"/>
          <w:bCs/>
          <w:color w:val="000000"/>
          <w:kern w:val="36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bCs/>
          <w:color w:val="000000"/>
          <w:kern w:val="36"/>
          <w:sz w:val="36"/>
          <w:szCs w:val="36"/>
        </w:rPr>
        <w:t>福州大学</w:t>
      </w:r>
      <w:r>
        <w:rPr>
          <w:rFonts w:ascii="方正小标宋简体" w:eastAsia="方正小标宋简体" w:hAnsi="微软雅黑" w:cs="宋体"/>
          <w:bCs/>
          <w:color w:val="000000"/>
          <w:kern w:val="36"/>
          <w:sz w:val="36"/>
          <w:szCs w:val="36"/>
        </w:rPr>
        <w:t>2022</w:t>
      </w:r>
      <w:r>
        <w:rPr>
          <w:rFonts w:ascii="方正小标宋简体" w:eastAsia="方正小标宋简体" w:hAnsi="微软雅黑" w:cs="宋体" w:hint="eastAsia"/>
          <w:bCs/>
          <w:color w:val="000000"/>
          <w:kern w:val="36"/>
          <w:sz w:val="36"/>
          <w:szCs w:val="36"/>
        </w:rPr>
        <w:t>届毕业生冬季校园双选会邀请函</w:t>
      </w:r>
    </w:p>
    <w:p w:rsidR="004E7257" w:rsidRDefault="004E7257">
      <w:pPr>
        <w:widowControl/>
        <w:shd w:val="clear" w:color="auto" w:fill="FFFFFF"/>
        <w:spacing w:line="400" w:lineRule="exact"/>
        <w:ind w:firstLine="459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1"/>
        </w:rPr>
      </w:pPr>
    </w:p>
    <w:p w:rsidR="004E7257" w:rsidRDefault="00452B07">
      <w:pPr>
        <w:widowControl/>
        <w:shd w:val="clear" w:color="auto" w:fill="FFFFFF"/>
        <w:spacing w:line="540" w:lineRule="exact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尊敬的用人单位：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衷心感谢贵单位长期以来对我校毕业生就业工作的大力支持和帮助！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根据《教育部关于做好</w:t>
      </w:r>
      <w:r>
        <w:rPr>
          <w:rFonts w:ascii="仿宋_GB2312" w:hAnsi="宋体" w:cs="Arial"/>
          <w:color w:val="000000"/>
          <w:kern w:val="0"/>
          <w:szCs w:val="32"/>
        </w:rPr>
        <w:t>2022</w:t>
      </w:r>
      <w:r>
        <w:rPr>
          <w:rFonts w:ascii="仿宋_GB2312" w:hAnsi="宋体" w:cs="Arial" w:hint="eastAsia"/>
          <w:color w:val="000000"/>
          <w:kern w:val="0"/>
          <w:szCs w:val="32"/>
        </w:rPr>
        <w:t>届全国普通高校毕业生就业创业工作的通知》要求，按照“科学有效防控、安全有序招聘”的原则，为促进毕业生更加充分、更高质量就业，促进用人单位的事业发展，学校决定举办“福州大学</w:t>
      </w:r>
      <w:r>
        <w:rPr>
          <w:rFonts w:ascii="仿宋_GB2312" w:hAnsi="宋体" w:cs="Arial"/>
          <w:color w:val="000000"/>
          <w:kern w:val="0"/>
          <w:szCs w:val="32"/>
        </w:rPr>
        <w:t>2022</w:t>
      </w:r>
      <w:r>
        <w:rPr>
          <w:rFonts w:ascii="仿宋_GB2312" w:hAnsi="宋体" w:cs="Arial" w:hint="eastAsia"/>
          <w:color w:val="000000"/>
          <w:kern w:val="0"/>
          <w:szCs w:val="32"/>
        </w:rPr>
        <w:t>届毕业生冬季校园双选会”，诚邀贵单位来校广纳英才，欢迎各集团公司组团来校招聘！现将有关事项函告如下：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黑体" w:eastAsia="黑体" w:hAnsi="Arial" w:cs="Arial"/>
          <w:color w:val="000000"/>
          <w:kern w:val="0"/>
          <w:szCs w:val="32"/>
        </w:rPr>
      </w:pPr>
      <w:r>
        <w:rPr>
          <w:rFonts w:ascii="Arial" w:hAnsi="Arial" w:cs="Arial"/>
          <w:color w:val="000000"/>
          <w:kern w:val="0"/>
          <w:szCs w:val="32"/>
        </w:rPr>
        <w:t> </w:t>
      </w:r>
      <w:r>
        <w:rPr>
          <w:rFonts w:ascii="黑体" w:eastAsia="黑体" w:hAnsi="宋体" w:cs="Arial" w:hint="eastAsia"/>
          <w:bCs/>
          <w:color w:val="000000"/>
          <w:kern w:val="0"/>
          <w:szCs w:val="32"/>
        </w:rPr>
        <w:t>一、双选会时间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/>
          <w:color w:val="000000"/>
          <w:kern w:val="0"/>
          <w:szCs w:val="32"/>
        </w:rPr>
        <w:t>2021</w:t>
      </w:r>
      <w:r>
        <w:rPr>
          <w:rFonts w:ascii="仿宋_GB2312" w:hAnsi="宋体" w:cs="Arial" w:hint="eastAsia"/>
          <w:color w:val="000000"/>
          <w:kern w:val="0"/>
          <w:szCs w:val="32"/>
        </w:rPr>
        <w:t>年</w:t>
      </w:r>
      <w:r>
        <w:rPr>
          <w:rFonts w:ascii="仿宋_GB2312" w:hAnsi="宋体" w:cs="Arial"/>
          <w:color w:val="000000"/>
          <w:kern w:val="0"/>
          <w:szCs w:val="32"/>
        </w:rPr>
        <w:t>12</w:t>
      </w:r>
      <w:r>
        <w:rPr>
          <w:rFonts w:ascii="仿宋_GB2312" w:hAnsi="宋体" w:cs="Arial" w:hint="eastAsia"/>
          <w:color w:val="000000"/>
          <w:kern w:val="0"/>
          <w:szCs w:val="32"/>
        </w:rPr>
        <w:t>月</w:t>
      </w:r>
      <w:r>
        <w:rPr>
          <w:rFonts w:ascii="仿宋_GB2312" w:hAnsi="宋体" w:cs="Arial"/>
          <w:color w:val="000000"/>
          <w:kern w:val="0"/>
          <w:szCs w:val="32"/>
        </w:rPr>
        <w:t>28</w:t>
      </w:r>
      <w:r>
        <w:rPr>
          <w:rFonts w:ascii="仿宋_GB2312" w:hAnsi="宋体" w:cs="Arial" w:hint="eastAsia"/>
          <w:color w:val="000000"/>
          <w:kern w:val="0"/>
          <w:szCs w:val="32"/>
        </w:rPr>
        <w:t>日（星期二）</w:t>
      </w:r>
      <w:r>
        <w:rPr>
          <w:rFonts w:ascii="仿宋_GB2312" w:hAnsi="宋体" w:cs="Arial"/>
          <w:color w:val="000000"/>
          <w:kern w:val="0"/>
          <w:szCs w:val="32"/>
        </w:rPr>
        <w:t>9:00-13:00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黑体" w:eastAsia="黑体" w:hAnsi="Arial" w:cs="Arial"/>
          <w:color w:val="000000"/>
          <w:kern w:val="0"/>
          <w:szCs w:val="32"/>
        </w:rPr>
      </w:pPr>
      <w:r>
        <w:rPr>
          <w:rFonts w:ascii="Arial" w:eastAsia="黑体" w:hAnsi="Arial" w:cs="Arial"/>
          <w:color w:val="000000"/>
          <w:kern w:val="0"/>
          <w:szCs w:val="32"/>
        </w:rPr>
        <w:t> </w:t>
      </w:r>
      <w:r>
        <w:rPr>
          <w:rFonts w:ascii="黑体" w:eastAsia="黑体" w:hAnsi="宋体" w:cs="Arial" w:hint="eastAsia"/>
          <w:bCs/>
          <w:color w:val="000000"/>
          <w:kern w:val="0"/>
          <w:szCs w:val="32"/>
        </w:rPr>
        <w:t>二、双选会地点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福州大学旗山校区第二田径场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黑体" w:eastAsia="黑体" w:hAnsi="Arial" w:cs="Arial"/>
          <w:color w:val="000000"/>
          <w:kern w:val="0"/>
          <w:szCs w:val="32"/>
        </w:rPr>
      </w:pPr>
      <w:r>
        <w:rPr>
          <w:rFonts w:ascii="Arial" w:eastAsia="黑体" w:hAnsi="Arial" w:cs="Arial"/>
          <w:color w:val="000000"/>
          <w:kern w:val="0"/>
          <w:szCs w:val="32"/>
        </w:rPr>
        <w:t> </w:t>
      </w:r>
      <w:r>
        <w:rPr>
          <w:rFonts w:ascii="黑体" w:eastAsia="黑体" w:hAnsi="宋体" w:cs="Arial" w:hint="eastAsia"/>
          <w:bCs/>
          <w:color w:val="000000"/>
          <w:kern w:val="0"/>
          <w:szCs w:val="32"/>
        </w:rPr>
        <w:t>三、双选会规模及参会对象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/>
          <w:color w:val="000000"/>
          <w:kern w:val="0"/>
          <w:szCs w:val="32"/>
        </w:rPr>
        <w:t>1.</w:t>
      </w:r>
      <w:r>
        <w:rPr>
          <w:rFonts w:ascii="仿宋_GB2312" w:hAnsi="宋体" w:cs="Arial" w:hint="eastAsia"/>
          <w:color w:val="000000"/>
          <w:kern w:val="0"/>
          <w:szCs w:val="32"/>
        </w:rPr>
        <w:t>参会单位规模：因疫情防控需要，本场双选会招聘单位规模不</w:t>
      </w:r>
      <w:r>
        <w:rPr>
          <w:rFonts w:ascii="仿宋_GB2312" w:hAnsi="宋体" w:cs="Arial" w:hint="eastAsia"/>
          <w:color w:val="000000"/>
          <w:kern w:val="0"/>
          <w:szCs w:val="32"/>
        </w:rPr>
        <w:t>超过</w:t>
      </w:r>
      <w:r>
        <w:rPr>
          <w:rFonts w:ascii="仿宋_GB2312" w:hAnsi="宋体" w:cs="Arial"/>
          <w:color w:val="000000"/>
          <w:kern w:val="0"/>
          <w:szCs w:val="32"/>
        </w:rPr>
        <w:t>200</w:t>
      </w:r>
      <w:r>
        <w:rPr>
          <w:rFonts w:ascii="仿宋_GB2312" w:hAnsi="宋体" w:cs="Arial" w:hint="eastAsia"/>
          <w:color w:val="000000"/>
          <w:kern w:val="0"/>
          <w:szCs w:val="32"/>
        </w:rPr>
        <w:t>家，每家单位入校招聘工作人员</w:t>
      </w:r>
      <w:r>
        <w:rPr>
          <w:rFonts w:ascii="仿宋_GB2312" w:hAnsi="宋体" w:cs="Arial"/>
          <w:color w:val="000000"/>
          <w:kern w:val="0"/>
          <w:szCs w:val="32"/>
        </w:rPr>
        <w:t>1-2</w:t>
      </w:r>
      <w:r>
        <w:rPr>
          <w:rFonts w:ascii="仿宋_GB2312" w:hAnsi="宋体" w:cs="Arial" w:hint="eastAsia"/>
          <w:color w:val="000000"/>
          <w:kern w:val="0"/>
          <w:szCs w:val="32"/>
        </w:rPr>
        <w:t>人。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/>
          <w:color w:val="000000"/>
          <w:kern w:val="0"/>
          <w:szCs w:val="32"/>
        </w:rPr>
        <w:t>2.</w:t>
      </w:r>
      <w:r>
        <w:rPr>
          <w:rFonts w:ascii="仿宋_GB2312" w:hAnsi="宋体" w:cs="Arial" w:hint="eastAsia"/>
          <w:color w:val="000000"/>
          <w:kern w:val="0"/>
          <w:szCs w:val="32"/>
        </w:rPr>
        <w:t>参会对象：仅限福州大学本校师生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黑体" w:eastAsia="黑体" w:hAnsi="Arial" w:cs="Arial"/>
          <w:color w:val="000000"/>
          <w:kern w:val="0"/>
          <w:szCs w:val="32"/>
        </w:rPr>
      </w:pPr>
      <w:r>
        <w:rPr>
          <w:rFonts w:ascii="Arial" w:eastAsia="黑体" w:hAnsi="Arial" w:cs="Arial"/>
          <w:color w:val="000000"/>
          <w:kern w:val="0"/>
          <w:szCs w:val="32"/>
        </w:rPr>
        <w:t> </w:t>
      </w:r>
      <w:r>
        <w:rPr>
          <w:rFonts w:ascii="黑体" w:eastAsia="黑体" w:hAnsi="宋体" w:cs="Arial" w:hint="eastAsia"/>
          <w:bCs/>
          <w:color w:val="000000"/>
          <w:kern w:val="0"/>
          <w:szCs w:val="32"/>
        </w:rPr>
        <w:t>四、双选会服务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双选会为公益性活动，不收取任何费用。我们将免费提供如下服务：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/>
          <w:color w:val="000000"/>
          <w:kern w:val="0"/>
          <w:szCs w:val="32"/>
        </w:rPr>
        <w:lastRenderedPageBreak/>
        <w:t>1.</w:t>
      </w:r>
      <w:r>
        <w:rPr>
          <w:rFonts w:ascii="仿宋_GB2312" w:hAnsi="宋体" w:cs="Arial" w:hint="eastAsia"/>
          <w:color w:val="000000"/>
          <w:kern w:val="0"/>
          <w:szCs w:val="32"/>
        </w:rPr>
        <w:t>为每家参会单位提供舒适展位。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/>
          <w:color w:val="000000"/>
          <w:kern w:val="0"/>
          <w:szCs w:val="32"/>
        </w:rPr>
        <w:t>2.</w:t>
      </w:r>
      <w:r>
        <w:rPr>
          <w:rFonts w:ascii="仿宋_GB2312" w:hAnsi="宋体" w:cs="Arial" w:hint="eastAsia"/>
          <w:color w:val="000000"/>
          <w:kern w:val="0"/>
          <w:szCs w:val="32"/>
        </w:rPr>
        <w:t>为每个展位配备</w:t>
      </w:r>
      <w:r>
        <w:rPr>
          <w:rFonts w:ascii="仿宋_GB2312" w:hAnsi="宋体" w:cs="Arial"/>
          <w:color w:val="000000"/>
          <w:kern w:val="0"/>
          <w:szCs w:val="32"/>
        </w:rPr>
        <w:t>1</w:t>
      </w:r>
      <w:r>
        <w:rPr>
          <w:rFonts w:ascii="仿宋_GB2312" w:hAnsi="宋体" w:cs="Arial" w:hint="eastAsia"/>
          <w:color w:val="000000"/>
          <w:kern w:val="0"/>
          <w:szCs w:val="32"/>
        </w:rPr>
        <w:t>张桌子、</w:t>
      </w:r>
      <w:r>
        <w:rPr>
          <w:rFonts w:ascii="仿宋_GB2312" w:hAnsi="宋体" w:cs="Arial"/>
          <w:color w:val="000000"/>
          <w:kern w:val="0"/>
          <w:szCs w:val="32"/>
        </w:rPr>
        <w:t>2</w:t>
      </w:r>
      <w:r>
        <w:rPr>
          <w:rFonts w:ascii="仿宋_GB2312" w:hAnsi="宋体" w:cs="Arial" w:hint="eastAsia"/>
          <w:color w:val="000000"/>
          <w:kern w:val="0"/>
          <w:szCs w:val="32"/>
        </w:rPr>
        <w:t>把椅子。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黑体" w:eastAsia="黑体" w:hAnsi="Arial" w:cs="Arial"/>
          <w:color w:val="000000"/>
          <w:kern w:val="0"/>
          <w:szCs w:val="32"/>
        </w:rPr>
      </w:pPr>
      <w:r>
        <w:rPr>
          <w:rFonts w:ascii="Arial" w:hAnsi="Arial" w:cs="Arial"/>
          <w:color w:val="000000"/>
          <w:kern w:val="0"/>
          <w:szCs w:val="32"/>
        </w:rPr>
        <w:t> </w:t>
      </w:r>
      <w:r>
        <w:rPr>
          <w:rFonts w:ascii="黑体" w:eastAsia="黑体" w:hAnsi="宋体" w:cs="Arial" w:hint="eastAsia"/>
          <w:bCs/>
          <w:color w:val="000000"/>
          <w:kern w:val="0"/>
          <w:szCs w:val="32"/>
        </w:rPr>
        <w:t>五、参会报名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楷体_GB2312" w:eastAsia="楷体_GB2312" w:hAnsi="Arial" w:cs="Arial"/>
          <w:color w:val="000000"/>
          <w:kern w:val="0"/>
          <w:szCs w:val="32"/>
        </w:rPr>
      </w:pPr>
      <w:r>
        <w:rPr>
          <w:rFonts w:ascii="楷体_GB2312" w:eastAsia="楷体_GB2312" w:hAnsi="宋体" w:cs="Arial" w:hint="eastAsia"/>
          <w:bCs/>
          <w:color w:val="000000"/>
          <w:kern w:val="0"/>
          <w:szCs w:val="32"/>
        </w:rPr>
        <w:t>（一）注册账号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登录福州大学就业官网：“福建人才联合网”（网址：</w:t>
      </w:r>
      <w:hyperlink r:id="rId12" w:history="1">
        <w:r>
          <w:rPr>
            <w:rFonts w:ascii="仿宋_GB2312" w:hAnsi="宋体" w:cs="Arial"/>
            <w:color w:val="000000"/>
            <w:kern w:val="0"/>
            <w:szCs w:val="32"/>
            <w:u w:val="single"/>
          </w:rPr>
          <w:t>http://www.fjrclh.com</w:t>
        </w:r>
      </w:hyperlink>
      <w:r>
        <w:rPr>
          <w:rFonts w:ascii="仿宋_GB2312" w:hAnsi="宋体" w:cs="Arial" w:hint="eastAsia"/>
          <w:color w:val="000000"/>
          <w:kern w:val="0"/>
          <w:szCs w:val="32"/>
        </w:rPr>
        <w:t>），点击“福州大学学生就业管理系统</w:t>
      </w:r>
      <w:r>
        <w:rPr>
          <w:rFonts w:ascii="仿宋_GB2312" w:hAnsi="宋体" w:cs="Arial"/>
          <w:color w:val="000000"/>
          <w:kern w:val="0"/>
          <w:szCs w:val="32"/>
        </w:rPr>
        <w:t>-</w:t>
      </w:r>
      <w:r>
        <w:rPr>
          <w:rFonts w:ascii="仿宋_GB2312" w:hAnsi="宋体" w:cs="Arial" w:hint="eastAsia"/>
          <w:color w:val="000000"/>
          <w:kern w:val="0"/>
          <w:szCs w:val="32"/>
        </w:rPr>
        <w:t>用人单位登录”注册账号，进行入驻申请。学校审核通过后，可报名参加学校招聘活动及发布招聘信息等。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楷体_GB2312" w:eastAsia="楷体_GB2312" w:hAnsi="Arial" w:cs="Arial"/>
          <w:color w:val="000000"/>
          <w:kern w:val="0"/>
          <w:szCs w:val="32"/>
        </w:rPr>
      </w:pPr>
      <w:r>
        <w:rPr>
          <w:rFonts w:ascii="楷体_GB2312" w:eastAsia="楷体_GB2312" w:hAnsi="宋体" w:cs="Arial" w:hint="eastAsia"/>
          <w:bCs/>
          <w:color w:val="000000"/>
          <w:kern w:val="0"/>
          <w:szCs w:val="32"/>
        </w:rPr>
        <w:t>（二）报名参会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登录用人单位账号，点击导航栏“招聘会”，选择“福州大学</w:t>
      </w:r>
      <w:r>
        <w:rPr>
          <w:rFonts w:ascii="仿宋_GB2312" w:hAnsi="宋体" w:cs="Arial"/>
          <w:color w:val="000000"/>
          <w:kern w:val="0"/>
          <w:szCs w:val="32"/>
        </w:rPr>
        <w:t>2022</w:t>
      </w:r>
      <w:r>
        <w:rPr>
          <w:rFonts w:ascii="仿宋_GB2312" w:hAnsi="宋体" w:cs="Arial" w:hint="eastAsia"/>
          <w:color w:val="000000"/>
          <w:kern w:val="0"/>
          <w:szCs w:val="32"/>
        </w:rPr>
        <w:t>届毕业生冬季校园双选会”，点击“查看详情</w:t>
      </w:r>
      <w:r>
        <w:rPr>
          <w:rFonts w:ascii="仿宋_GB2312" w:hAnsi="宋体" w:cs="Arial"/>
          <w:color w:val="000000"/>
          <w:kern w:val="0"/>
          <w:szCs w:val="32"/>
        </w:rPr>
        <w:t>-</w:t>
      </w:r>
      <w:r>
        <w:rPr>
          <w:rFonts w:ascii="仿宋_GB2312" w:hAnsi="宋体" w:cs="Arial" w:hint="eastAsia"/>
          <w:color w:val="000000"/>
          <w:kern w:val="0"/>
          <w:szCs w:val="32"/>
        </w:rPr>
        <w:t>招聘会报名”，进行报名。具体操作详见附件《福州大学学生就业管理系统用人单位操作指南》。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报名截止时间为：</w:t>
      </w:r>
      <w:r>
        <w:rPr>
          <w:rFonts w:ascii="仿宋_GB2312" w:hAnsi="宋体" w:cs="Arial"/>
          <w:color w:val="000000"/>
          <w:kern w:val="0"/>
          <w:szCs w:val="32"/>
        </w:rPr>
        <w:t>2021</w:t>
      </w:r>
      <w:r>
        <w:rPr>
          <w:rFonts w:ascii="仿宋_GB2312" w:hAnsi="宋体" w:cs="Arial" w:hint="eastAsia"/>
          <w:color w:val="000000"/>
          <w:kern w:val="0"/>
          <w:szCs w:val="32"/>
        </w:rPr>
        <w:t>年</w:t>
      </w:r>
      <w:r>
        <w:rPr>
          <w:rFonts w:ascii="仿宋_GB2312" w:hAnsi="宋体" w:cs="Arial"/>
          <w:color w:val="000000"/>
          <w:kern w:val="0"/>
          <w:szCs w:val="32"/>
        </w:rPr>
        <w:t>12</w:t>
      </w:r>
      <w:r>
        <w:rPr>
          <w:rFonts w:ascii="仿宋_GB2312" w:hAnsi="宋体" w:cs="Arial" w:hint="eastAsia"/>
          <w:color w:val="000000"/>
          <w:kern w:val="0"/>
          <w:szCs w:val="32"/>
        </w:rPr>
        <w:t>月</w:t>
      </w:r>
      <w:r>
        <w:rPr>
          <w:rFonts w:ascii="仿宋_GB2312" w:hAnsi="宋体" w:cs="Arial"/>
          <w:color w:val="000000"/>
          <w:kern w:val="0"/>
          <w:szCs w:val="32"/>
        </w:rPr>
        <w:t>12</w:t>
      </w:r>
      <w:r>
        <w:rPr>
          <w:rFonts w:ascii="仿宋_GB2312" w:hAnsi="宋体" w:cs="Arial" w:hint="eastAsia"/>
          <w:color w:val="000000"/>
          <w:kern w:val="0"/>
          <w:szCs w:val="32"/>
        </w:rPr>
        <w:t>日</w:t>
      </w:r>
      <w:r>
        <w:rPr>
          <w:rFonts w:ascii="仿宋_GB2312" w:hAnsi="宋体" w:cs="Arial"/>
          <w:color w:val="000000"/>
          <w:kern w:val="0"/>
          <w:szCs w:val="32"/>
        </w:rPr>
        <w:t>24:00</w:t>
      </w:r>
      <w:r>
        <w:rPr>
          <w:rFonts w:ascii="仿宋_GB2312" w:hAnsi="宋体" w:cs="Arial" w:hint="eastAsia"/>
          <w:color w:val="000000"/>
          <w:kern w:val="0"/>
          <w:szCs w:val="32"/>
        </w:rPr>
        <w:t>。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楷体_GB2312" w:eastAsia="楷体_GB2312" w:hAnsi="Arial" w:cs="Arial"/>
          <w:color w:val="000000"/>
          <w:kern w:val="0"/>
          <w:szCs w:val="32"/>
        </w:rPr>
      </w:pPr>
      <w:r>
        <w:rPr>
          <w:rFonts w:ascii="楷体_GB2312" w:eastAsia="楷体_GB2312" w:hAnsi="宋体" w:cs="Arial" w:hint="eastAsia"/>
          <w:bCs/>
          <w:color w:val="000000"/>
          <w:kern w:val="0"/>
          <w:szCs w:val="32"/>
        </w:rPr>
        <w:t>（三）学校审核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根据疫情防控要求，低风险地区用人单位可申请参会，暂不接受高、中风险地区单位参会，欢迎各用人单位参与线上双选会或线上发布网络招聘信息。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本次双选会展位有限，将进行适当筛选（筛选主要参考依据：企业综合实力、招聘需求与福大毕业生求职期望的匹配度、近年录用福州大学毕业生情况等）。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学校将于</w:t>
      </w:r>
      <w:r>
        <w:rPr>
          <w:rFonts w:ascii="仿宋_GB2312" w:hAnsi="宋体" w:cs="Arial"/>
          <w:color w:val="000000"/>
          <w:kern w:val="0"/>
          <w:szCs w:val="32"/>
        </w:rPr>
        <w:t>2021</w:t>
      </w:r>
      <w:r>
        <w:rPr>
          <w:rFonts w:ascii="仿宋_GB2312" w:hAnsi="宋体" w:cs="Arial" w:hint="eastAsia"/>
          <w:color w:val="000000"/>
          <w:kern w:val="0"/>
          <w:szCs w:val="32"/>
        </w:rPr>
        <w:t>年</w:t>
      </w:r>
      <w:r>
        <w:rPr>
          <w:rFonts w:ascii="仿宋_GB2312" w:hAnsi="宋体" w:cs="Arial"/>
          <w:color w:val="000000"/>
          <w:kern w:val="0"/>
          <w:szCs w:val="32"/>
        </w:rPr>
        <w:t>12</w:t>
      </w:r>
      <w:r>
        <w:rPr>
          <w:rFonts w:ascii="仿宋_GB2312" w:hAnsi="宋体" w:cs="Arial" w:hint="eastAsia"/>
          <w:color w:val="000000"/>
          <w:kern w:val="0"/>
          <w:szCs w:val="32"/>
        </w:rPr>
        <w:t>月</w:t>
      </w:r>
      <w:r>
        <w:rPr>
          <w:rFonts w:ascii="仿宋_GB2312" w:hAnsi="宋体" w:cs="Arial"/>
          <w:color w:val="000000"/>
          <w:kern w:val="0"/>
          <w:szCs w:val="32"/>
        </w:rPr>
        <w:t>20</w:t>
      </w:r>
      <w:r>
        <w:rPr>
          <w:rFonts w:ascii="仿宋_GB2312" w:hAnsi="宋体" w:cs="Arial" w:hint="eastAsia"/>
          <w:color w:val="000000"/>
          <w:kern w:val="0"/>
          <w:szCs w:val="32"/>
        </w:rPr>
        <w:t>日通过福州大学就业官网“福建人才联合网”和微信公众号“福大就业创业”公布《福州大学</w:t>
      </w:r>
      <w:r>
        <w:rPr>
          <w:rFonts w:ascii="仿宋_GB2312" w:hAnsi="宋体" w:cs="Arial"/>
          <w:color w:val="000000"/>
          <w:kern w:val="0"/>
          <w:szCs w:val="32"/>
        </w:rPr>
        <w:t>2022</w:t>
      </w:r>
      <w:r>
        <w:rPr>
          <w:rFonts w:ascii="仿宋_GB2312" w:hAnsi="宋体" w:cs="Arial" w:hint="eastAsia"/>
          <w:color w:val="000000"/>
          <w:kern w:val="0"/>
          <w:szCs w:val="32"/>
        </w:rPr>
        <w:lastRenderedPageBreak/>
        <w:t>届毕业生冬季校园双选会单位名单及展位安排表》，不再另行通知，敬请理解。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黑体" w:eastAsia="黑体" w:hAnsi="Arial" w:cs="Arial"/>
          <w:color w:val="000000"/>
          <w:kern w:val="0"/>
          <w:szCs w:val="32"/>
        </w:rPr>
      </w:pPr>
      <w:r>
        <w:rPr>
          <w:rFonts w:ascii="黑体" w:eastAsia="黑体" w:hAnsi="宋体" w:cs="Arial" w:hint="eastAsia"/>
          <w:bCs/>
          <w:color w:val="000000"/>
          <w:kern w:val="0"/>
          <w:szCs w:val="32"/>
        </w:rPr>
        <w:t>六、联系方式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电话：</w:t>
      </w:r>
      <w:r>
        <w:rPr>
          <w:rFonts w:ascii="仿宋_GB2312" w:hAnsi="宋体" w:cs="Arial"/>
          <w:color w:val="000000"/>
          <w:kern w:val="0"/>
          <w:szCs w:val="32"/>
        </w:rPr>
        <w:t>0591-22866663</w:t>
      </w:r>
      <w:r>
        <w:rPr>
          <w:rFonts w:ascii="仿宋_GB2312" w:hAnsi="宋体" w:cs="Arial" w:hint="eastAsia"/>
          <w:color w:val="000000"/>
          <w:kern w:val="0"/>
          <w:szCs w:val="32"/>
        </w:rPr>
        <w:t>、</w:t>
      </w:r>
      <w:r>
        <w:rPr>
          <w:rFonts w:ascii="仿宋_GB2312" w:hAnsi="宋体" w:cs="Arial"/>
          <w:color w:val="000000"/>
          <w:kern w:val="0"/>
          <w:szCs w:val="32"/>
        </w:rPr>
        <w:t>0591-22866660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地址：福建省福州市福州大学城乌龙江北大道</w:t>
      </w:r>
      <w:r>
        <w:rPr>
          <w:rFonts w:ascii="仿宋_GB2312" w:hAnsi="宋体" w:cs="Arial"/>
          <w:color w:val="000000"/>
          <w:kern w:val="0"/>
          <w:szCs w:val="32"/>
        </w:rPr>
        <w:t>2</w:t>
      </w:r>
      <w:r>
        <w:rPr>
          <w:rFonts w:ascii="仿宋_GB2312" w:hAnsi="宋体" w:cs="Arial" w:hint="eastAsia"/>
          <w:color w:val="000000"/>
          <w:kern w:val="0"/>
          <w:szCs w:val="32"/>
        </w:rPr>
        <w:t>号福州大学学生活动中心</w:t>
      </w:r>
      <w:r>
        <w:rPr>
          <w:rFonts w:ascii="仿宋_GB2312" w:hAnsi="宋体" w:cs="Arial"/>
          <w:color w:val="000000"/>
          <w:kern w:val="0"/>
          <w:szCs w:val="32"/>
        </w:rPr>
        <w:t>203</w:t>
      </w:r>
      <w:r>
        <w:rPr>
          <w:rFonts w:ascii="仿宋_GB2312" w:hAnsi="宋体" w:cs="Arial" w:hint="eastAsia"/>
          <w:color w:val="000000"/>
          <w:kern w:val="0"/>
          <w:szCs w:val="32"/>
        </w:rPr>
        <w:t>室（邮编</w:t>
      </w:r>
      <w:r>
        <w:rPr>
          <w:rFonts w:ascii="仿宋_GB2312" w:hAnsi="宋体" w:cs="Arial"/>
          <w:color w:val="000000"/>
          <w:kern w:val="0"/>
          <w:szCs w:val="32"/>
        </w:rPr>
        <w:t>:350108</w:t>
      </w:r>
      <w:r>
        <w:rPr>
          <w:rFonts w:ascii="仿宋_GB2312" w:hAnsi="宋体" w:cs="Arial" w:hint="eastAsia"/>
          <w:color w:val="000000"/>
          <w:kern w:val="0"/>
          <w:szCs w:val="32"/>
        </w:rPr>
        <w:t>）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黑体" w:eastAsia="黑体" w:hAnsi="Arial" w:cs="Arial"/>
          <w:color w:val="000000"/>
          <w:kern w:val="0"/>
          <w:szCs w:val="32"/>
        </w:rPr>
      </w:pPr>
      <w:r>
        <w:rPr>
          <w:rFonts w:ascii="黑体" w:eastAsia="黑体" w:hAnsi="宋体" w:cs="Arial" w:hint="eastAsia"/>
          <w:bCs/>
          <w:color w:val="000000"/>
          <w:kern w:val="0"/>
          <w:szCs w:val="32"/>
        </w:rPr>
        <w:t>七、其他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校园双选会将根据疫情防控的最新规定动态调整。有关双选会信息、动态及疫情防控安排，将通过学校就业官网“福建人才联合网”和微信公众号“福大就业创业”及时发布告知。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真诚欢迎广大用人单位报名参加，选聘英才。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宋体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祝贵单位事业蒸蒸日上！</w:t>
      </w:r>
    </w:p>
    <w:p w:rsidR="004E7257" w:rsidRDefault="00452B07">
      <w:pPr>
        <w:widowControl/>
        <w:shd w:val="clear" w:color="auto" w:fill="FFFFFF"/>
        <w:spacing w:line="540" w:lineRule="exact"/>
        <w:ind w:firstLineChars="200" w:firstLine="632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Arial" w:cs="Arial"/>
          <w:noProof/>
          <w:color w:val="000000"/>
          <w:kern w:val="0"/>
          <w:szCs w:val="32"/>
        </w:rPr>
        <w:drawing>
          <wp:inline distT="0" distB="0" distL="0" distR="0">
            <wp:extent cx="180975" cy="180975"/>
            <wp:effectExtent l="0" t="0" r="9525" b="9525"/>
            <wp:docPr id="1" name="图片 1" descr="http://www.fjrclh.com/admin/ewebeditor/sysimage/file/z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fjrclh.com/admin/ewebeditor/sysimage/file/zip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>
          <w:rPr>
            <w:rFonts w:ascii="仿宋_GB2312" w:hAnsi="Arial" w:cs="Arial" w:hint="eastAsia"/>
            <w:color w:val="000000"/>
            <w:kern w:val="0"/>
            <w:szCs w:val="32"/>
            <w:u w:val="single"/>
          </w:rPr>
          <w:t>福州大学学生就业管理系统用人单位平台使用指南</w:t>
        </w:r>
        <w:r>
          <w:rPr>
            <w:rFonts w:ascii="仿宋_GB2312" w:hAnsi="Arial" w:cs="Arial"/>
            <w:color w:val="000000"/>
            <w:kern w:val="0"/>
            <w:szCs w:val="32"/>
            <w:u w:val="single"/>
          </w:rPr>
          <w:t>.zip</w:t>
        </w:r>
      </w:hyperlink>
    </w:p>
    <w:p w:rsidR="004E7257" w:rsidRDefault="004E7257">
      <w:pPr>
        <w:widowControl/>
        <w:shd w:val="clear" w:color="auto" w:fill="FFFFFF"/>
        <w:spacing w:line="540" w:lineRule="exact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52B07" w:rsidP="0063738E">
      <w:pPr>
        <w:widowControl/>
        <w:shd w:val="clear" w:color="auto" w:fill="FFFFFF"/>
        <w:spacing w:line="540" w:lineRule="exact"/>
        <w:ind w:firstLineChars="1667" w:firstLine="5265"/>
        <w:rPr>
          <w:rFonts w:ascii="仿宋_GB2312" w:hAnsi="Arial" w:cs="Arial"/>
          <w:color w:val="000000"/>
          <w:kern w:val="0"/>
          <w:szCs w:val="32"/>
        </w:rPr>
      </w:pPr>
      <w:r>
        <w:rPr>
          <w:rFonts w:ascii="仿宋_GB2312" w:hAnsi="宋体" w:cs="Arial" w:hint="eastAsia"/>
          <w:color w:val="000000"/>
          <w:kern w:val="0"/>
          <w:szCs w:val="32"/>
        </w:rPr>
        <w:t>福州大学学生工作部</w:t>
      </w:r>
    </w:p>
    <w:p w:rsidR="004E7257" w:rsidRDefault="00452B07">
      <w:pPr>
        <w:widowControl/>
        <w:shd w:val="clear" w:color="auto" w:fill="FFFFFF"/>
        <w:spacing w:line="540" w:lineRule="exact"/>
        <w:ind w:firstLine="459"/>
        <w:jc w:val="center"/>
        <w:rPr>
          <w:rFonts w:ascii="仿宋_GB2312" w:hAnsi="宋体" w:cs="Arial"/>
          <w:color w:val="000000"/>
          <w:kern w:val="0"/>
          <w:szCs w:val="32"/>
        </w:rPr>
      </w:pPr>
      <w:r>
        <w:rPr>
          <w:rFonts w:ascii="仿宋_GB2312" w:hAnsi="宋体" w:cs="Arial"/>
          <w:color w:val="000000"/>
          <w:kern w:val="0"/>
          <w:szCs w:val="32"/>
        </w:rPr>
        <w:t xml:space="preserve">                          2021</w:t>
      </w:r>
      <w:r>
        <w:rPr>
          <w:rFonts w:ascii="仿宋_GB2312" w:hAnsi="宋体" w:cs="Arial" w:hint="eastAsia"/>
          <w:color w:val="000000"/>
          <w:kern w:val="0"/>
          <w:szCs w:val="32"/>
        </w:rPr>
        <w:t>年</w:t>
      </w:r>
      <w:r>
        <w:rPr>
          <w:rFonts w:ascii="仿宋_GB2312" w:hAnsi="宋体" w:cs="Arial"/>
          <w:color w:val="000000"/>
          <w:kern w:val="0"/>
          <w:szCs w:val="32"/>
        </w:rPr>
        <w:t>11</w:t>
      </w:r>
      <w:r>
        <w:rPr>
          <w:rFonts w:ascii="仿宋_GB2312" w:hAnsi="宋体" w:cs="Arial" w:hint="eastAsia"/>
          <w:color w:val="000000"/>
          <w:kern w:val="0"/>
          <w:szCs w:val="32"/>
        </w:rPr>
        <w:t>月</w:t>
      </w:r>
      <w:r>
        <w:rPr>
          <w:rFonts w:ascii="仿宋_GB2312" w:hAnsi="宋体" w:cs="Arial"/>
          <w:color w:val="000000"/>
          <w:kern w:val="0"/>
          <w:szCs w:val="32"/>
        </w:rPr>
        <w:t>29</w:t>
      </w:r>
      <w:r>
        <w:rPr>
          <w:rFonts w:ascii="仿宋_GB2312" w:hAnsi="宋体" w:cs="Arial" w:hint="eastAsia"/>
          <w:color w:val="000000"/>
          <w:kern w:val="0"/>
          <w:szCs w:val="32"/>
        </w:rPr>
        <w:t>日</w:t>
      </w: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54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widowControl/>
        <w:shd w:val="clear" w:color="auto" w:fill="FFFFFF"/>
        <w:spacing w:line="800" w:lineRule="exact"/>
        <w:ind w:firstLine="459"/>
        <w:rPr>
          <w:rFonts w:ascii="仿宋_GB2312" w:hAnsi="宋体" w:cs="Arial"/>
          <w:color w:val="000000"/>
          <w:kern w:val="0"/>
          <w:szCs w:val="32"/>
        </w:rPr>
      </w:pPr>
    </w:p>
    <w:p w:rsidR="004E7257" w:rsidRDefault="004E7257">
      <w:pPr>
        <w:ind w:leftChars="100" w:left="316" w:rightChars="100" w:right="316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E7257">
        <w:rPr>
          <w:rFonts w:ascii="Times New Roman" w:hAnsi="Times New Roman"/>
          <w:sz w:val="28"/>
          <w:szCs w:val="28"/>
        </w:rPr>
        <w:lastRenderedPageBreak/>
        <w:pict>
          <v:line id="_x0000_s2050" style="position:absolute;left:0;text-align:left;z-index:251658240;mso-position-horizontal-relative:margin" from="0,0" to="442.2pt,0" strokeweight="1pt">
            <w10:wrap anchorx="margin"/>
          </v:line>
        </w:pict>
      </w:r>
      <w:r w:rsidRPr="004E7257">
        <w:rPr>
          <w:rFonts w:ascii="Times New Roman" w:hAnsi="Times New Roman"/>
          <w:sz w:val="28"/>
          <w:szCs w:val="28"/>
        </w:rPr>
        <w:pict>
          <v:line id="_x0000_s2051" style="position:absolute;left:0;text-align:left;z-index:251659264;mso-position-horizontal:center;mso-position-horizontal-relative:margin" from="0,28.95pt" to="442.2pt,28.95pt" strokeweight="1pt">
            <w10:wrap anchorx="margin"/>
          </v:line>
        </w:pict>
      </w:r>
      <w:r w:rsidR="00452B07">
        <w:rPr>
          <w:rFonts w:ascii="仿宋_GB2312" w:hint="eastAsia"/>
          <w:sz w:val="28"/>
          <w:szCs w:val="28"/>
        </w:rPr>
        <w:t>三明市人力资源和社会保障局办公室</w:t>
      </w:r>
      <w:r w:rsidR="00452B07">
        <w:rPr>
          <w:rFonts w:ascii="仿宋_GB2312" w:hint="eastAsia"/>
          <w:sz w:val="28"/>
          <w:szCs w:val="28"/>
        </w:rPr>
        <w:t xml:space="preserve">        2021</w:t>
      </w:r>
      <w:r w:rsidR="00452B07">
        <w:rPr>
          <w:rFonts w:ascii="仿宋_GB2312" w:hint="eastAsia"/>
          <w:sz w:val="28"/>
          <w:szCs w:val="28"/>
        </w:rPr>
        <w:t>年</w:t>
      </w:r>
      <w:r w:rsidR="00452B07">
        <w:rPr>
          <w:rFonts w:ascii="仿宋_GB2312" w:hint="eastAsia"/>
          <w:sz w:val="28"/>
          <w:szCs w:val="28"/>
        </w:rPr>
        <w:t>12</w:t>
      </w:r>
      <w:r w:rsidR="00452B07">
        <w:rPr>
          <w:rFonts w:ascii="仿宋_GB2312" w:hint="eastAsia"/>
          <w:sz w:val="28"/>
          <w:szCs w:val="28"/>
        </w:rPr>
        <w:t>月</w:t>
      </w:r>
      <w:r w:rsidR="00452B07">
        <w:rPr>
          <w:rFonts w:ascii="仿宋_GB2312" w:hint="eastAsia"/>
          <w:sz w:val="28"/>
          <w:szCs w:val="28"/>
        </w:rPr>
        <w:t>8</w:t>
      </w:r>
      <w:r w:rsidR="00452B07">
        <w:rPr>
          <w:rFonts w:ascii="仿宋_GB2312" w:hint="eastAsia"/>
          <w:sz w:val="28"/>
          <w:szCs w:val="28"/>
        </w:rPr>
        <w:t>日印发</w:t>
      </w:r>
    </w:p>
    <w:sectPr w:rsidR="004E7257" w:rsidSect="004E7257"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07" w:rsidRDefault="00452B07" w:rsidP="004E7257">
      <w:r>
        <w:separator/>
      </w:r>
    </w:p>
  </w:endnote>
  <w:endnote w:type="continuationSeparator" w:id="1">
    <w:p w:rsidR="00452B07" w:rsidRDefault="00452B07" w:rsidP="004E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4E7257" w:rsidRDefault="004E7257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52B0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3738E" w:rsidRPr="0063738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3738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E7257" w:rsidRDefault="004E725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4E7257" w:rsidRDefault="004E7257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52B0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3738E" w:rsidRPr="0063738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3738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E7257" w:rsidRDefault="004E72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07" w:rsidRDefault="00452B07" w:rsidP="004E7257">
      <w:r>
        <w:separator/>
      </w:r>
    </w:p>
  </w:footnote>
  <w:footnote w:type="continuationSeparator" w:id="1">
    <w:p w:rsidR="00452B07" w:rsidRDefault="00452B07" w:rsidP="004E7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BF5BD233"/>
    <w:rsid w:val="FBFB26E4"/>
    <w:rsid w:val="00070092"/>
    <w:rsid w:val="0028259A"/>
    <w:rsid w:val="00452B07"/>
    <w:rsid w:val="004A07FB"/>
    <w:rsid w:val="004E7257"/>
    <w:rsid w:val="00585AE6"/>
    <w:rsid w:val="005F172A"/>
    <w:rsid w:val="0063738E"/>
    <w:rsid w:val="0075656E"/>
    <w:rsid w:val="007B3D9E"/>
    <w:rsid w:val="00895086"/>
    <w:rsid w:val="00CF37C9"/>
    <w:rsid w:val="00DD5A61"/>
    <w:rsid w:val="00E42D8B"/>
    <w:rsid w:val="00EB3431"/>
    <w:rsid w:val="27FF6090"/>
    <w:rsid w:val="2F9DC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7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7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E7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4E725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4E72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725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373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738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033036@qq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64033036@qq.com" TargetMode="External"/><Relationship Id="rId12" Type="http://schemas.openxmlformats.org/officeDocument/2006/relationships/hyperlink" Target="http://www.fjrclh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64033036@qq.com" TargetMode="External"/><Relationship Id="rId14" Type="http://schemas.openxmlformats.org/officeDocument/2006/relationships/hyperlink" Target="http://www.fjrclh.com/admin/ewebeditor/UploadFile/20211129173846942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dcterms:created xsi:type="dcterms:W3CDTF">2019-10-17T00:54:00Z</dcterms:created>
  <dcterms:modified xsi:type="dcterms:W3CDTF">2021-12-16T07:38:00Z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