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2021年三明市技能大师工作室名单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（共10个,排名不分先后）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1.三元区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付春荣福建三元里文化传播有限公司技能大师工作室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2.沙县区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张俊峰福建沙县醉有才食品科技有限公司技能大师工作室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肖家盛福建省三明市农业学校技能大师工作室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3.明溪县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李兆发明溪县金盾保安服务有限公司技能大师工作室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4.清流县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戴复琳清流县兴隆汽车修配厂技能大师工作室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5.宁化县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雷盛海福建宴家客餐饮管理有限公司技能大师工作室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6.泰宁县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康贝奇华电福新能源公司池潭水力发电厂技能大师工作室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7.将乐县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刘仰根福建省玉竹金纸文化发展有限公司技能大师工作室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8.尤溪县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陈宏利尤溪县凤翔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茶</w:t>
      </w:r>
      <w:r>
        <w:rPr>
          <w:rFonts w:hint="eastAsia" w:ascii="仿宋_GB2312" w:hAnsi="仿宋_GB2312" w:eastAsia="仿宋_GB2312" w:cs="仿宋_GB2312"/>
          <w:sz w:val="32"/>
          <w:szCs w:val="32"/>
        </w:rPr>
        <w:t>厂技能大师工作室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9.大田县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金志坚大田县仙廷御华圆酒楼技能大师工作室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left="316" w:leftChars="100" w:right="316" w:rightChars="100"/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3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3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431"/>
    <w:rsid w:val="00070092"/>
    <w:rsid w:val="0028259A"/>
    <w:rsid w:val="004A07FB"/>
    <w:rsid w:val="00585AE6"/>
    <w:rsid w:val="005F172A"/>
    <w:rsid w:val="0075656E"/>
    <w:rsid w:val="007B3D9E"/>
    <w:rsid w:val="00895086"/>
    <w:rsid w:val="00CF37C9"/>
    <w:rsid w:val="00DD5A61"/>
    <w:rsid w:val="00E42D8B"/>
    <w:rsid w:val="00EB3431"/>
    <w:rsid w:val="3D1B644D"/>
    <w:rsid w:val="5B556E6D"/>
    <w:rsid w:val="ABD7008B"/>
    <w:rsid w:val="C7EF78C2"/>
    <w:rsid w:val="EBD55E7F"/>
    <w:rsid w:val="EF9F8430"/>
    <w:rsid w:val="F7BFAFD9"/>
    <w:rsid w:val="FBFF9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314</Characters>
  <Lines>2</Lines>
  <Paragraphs>1</Paragraphs>
  <TotalTime>6</TotalTime>
  <ScaleCrop>false</ScaleCrop>
  <LinksUpToDate>false</LinksUpToDate>
  <CharactersWithSpaces>367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2019-10-18T08:54:00Z</dcterms:created>
  <dc:creator>叶沁芳</dc:creator>
  <cp:lastModifiedBy>Administrator</cp:lastModifiedBy>
  <cp:lastPrinted>2021-11-18T02:08:00Z</cp:lastPrinted>
  <dcterms:modified xsi:type="dcterms:W3CDTF">2021-12-03T08:46:25Z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80AE359B31BD4282BA389964B353FAFB</vt:lpwstr>
  </property>
</Properties>
</file>