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442"/>
        <w:tblOverlap w:val="never"/>
        <w:tblW w:w="15820" w:type="dxa"/>
        <w:jc w:val="center"/>
        <w:tblLayout w:type="fixed"/>
        <w:tblLook w:val="0000" w:firstRow="0" w:lastRow="0" w:firstColumn="0" w:lastColumn="0" w:noHBand="0" w:noVBand="0"/>
      </w:tblPr>
      <w:tblGrid>
        <w:gridCol w:w="2163"/>
        <w:gridCol w:w="1632"/>
        <w:gridCol w:w="3241"/>
        <w:gridCol w:w="1479"/>
        <w:gridCol w:w="98"/>
        <w:gridCol w:w="1986"/>
        <w:gridCol w:w="236"/>
        <w:gridCol w:w="4985"/>
      </w:tblGrid>
      <w:tr w:rsidR="00064CAB" w:rsidTr="00C9526D">
        <w:trPr>
          <w:trHeight w:val="541"/>
          <w:jc w:val="center"/>
        </w:trPr>
        <w:tc>
          <w:tcPr>
            <w:tcW w:w="15820" w:type="dxa"/>
            <w:gridSpan w:val="8"/>
            <w:tcBorders>
              <w:top w:val="nil"/>
              <w:left w:val="nil"/>
              <w:bottom w:val="nil"/>
              <w:right w:val="nil"/>
            </w:tcBorders>
          </w:tcPr>
          <w:p w:rsidR="00064CAB" w:rsidRPr="00B327C7" w:rsidRDefault="009A7E00" w:rsidP="009E6030">
            <w:pPr>
              <w:spacing w:line="560" w:lineRule="exact"/>
              <w:jc w:val="center"/>
              <w:rPr>
                <w:rFonts w:ascii="方正小标宋_GBK" w:eastAsia="方正小标宋_GBK" w:hAnsi="宋体" w:cs="宋体"/>
                <w:sz w:val="21"/>
                <w:szCs w:val="21"/>
              </w:rPr>
            </w:pPr>
            <w:r>
              <w:rPr>
                <w:rFonts w:ascii="方正小标宋_GBK" w:eastAsia="方正小标宋_GBK" w:hAnsi="方正小标宋简体" w:cs="方正小标宋简体" w:hint="eastAsia"/>
                <w:sz w:val="44"/>
                <w:szCs w:val="44"/>
              </w:rPr>
              <w:t>三明市建筑</w:t>
            </w:r>
            <w:r w:rsidR="00064CAB" w:rsidRPr="00B327C7">
              <w:rPr>
                <w:rFonts w:ascii="方正小标宋_GBK" w:eastAsia="方正小标宋_GBK" w:hAnsi="方正小标宋简体" w:cs="方正小标宋简体" w:hint="eastAsia"/>
                <w:sz w:val="44"/>
                <w:szCs w:val="44"/>
              </w:rPr>
              <w:t>施工现场维权信息告示牌</w:t>
            </w:r>
          </w:p>
        </w:tc>
      </w:tr>
      <w:tr w:rsidR="00064CAB" w:rsidTr="00C9526D">
        <w:trPr>
          <w:trHeight w:val="274"/>
          <w:jc w:val="center"/>
        </w:trPr>
        <w:tc>
          <w:tcPr>
            <w:tcW w:w="2163" w:type="dxa"/>
            <w:tcBorders>
              <w:top w:val="single" w:sz="8" w:space="0" w:color="auto"/>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工程项目名称</w:t>
            </w:r>
          </w:p>
        </w:tc>
        <w:tc>
          <w:tcPr>
            <w:tcW w:w="8436" w:type="dxa"/>
            <w:gridSpan w:val="5"/>
            <w:tcBorders>
              <w:top w:val="single" w:sz="8"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val="restart"/>
            <w:tcBorders>
              <w:top w:val="single" w:sz="4" w:space="0" w:color="auto"/>
              <w:left w:val="single" w:sz="4" w:space="0" w:color="auto"/>
              <w:bottom w:val="single" w:sz="4" w:space="0" w:color="auto"/>
              <w:right w:val="single" w:sz="4" w:space="0" w:color="auto"/>
            </w:tcBorders>
          </w:tcPr>
          <w:p w:rsidR="00064CAB" w:rsidRDefault="00064CAB" w:rsidP="009E6030">
            <w:pPr>
              <w:jc w:val="center"/>
              <w:rPr>
                <w:rFonts w:ascii="宋体" w:eastAsia="宋体" w:hAnsi="宋体" w:cs="宋体"/>
                <w:b/>
                <w:bCs/>
                <w:sz w:val="21"/>
                <w:szCs w:val="21"/>
              </w:rPr>
            </w:pPr>
            <w:r>
              <w:rPr>
                <w:rFonts w:ascii="宋体" w:eastAsia="宋体" w:hAnsi="宋体" w:cs="宋体" w:hint="eastAsia"/>
                <w:b/>
                <w:bCs/>
                <w:sz w:val="36"/>
                <w:szCs w:val="36"/>
              </w:rPr>
              <w:t>考勤（工作量）公示栏</w:t>
            </w:r>
          </w:p>
        </w:tc>
      </w:tr>
      <w:tr w:rsidR="00064CAB" w:rsidTr="00C9526D">
        <w:trPr>
          <w:trHeight w:val="207"/>
          <w:jc w:val="center"/>
        </w:trPr>
        <w:tc>
          <w:tcPr>
            <w:tcW w:w="2163" w:type="dxa"/>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工程项目地址</w:t>
            </w:r>
          </w:p>
        </w:tc>
        <w:tc>
          <w:tcPr>
            <w:tcW w:w="8436" w:type="dxa"/>
            <w:gridSpan w:val="5"/>
            <w:tcBorders>
              <w:top w:val="nil"/>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52"/>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建设单位</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37"/>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52"/>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施工总承包单位</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07"/>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项目经理</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192"/>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劳资专管员</w:t>
            </w:r>
          </w:p>
        </w:tc>
        <w:tc>
          <w:tcPr>
            <w:tcW w:w="3241" w:type="dxa"/>
            <w:tcBorders>
              <w:top w:val="nil"/>
              <w:left w:val="nil"/>
              <w:bottom w:val="single" w:sz="4" w:space="0" w:color="auto"/>
              <w:right w:val="nil"/>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single" w:sz="4"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177"/>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分包单位（一）</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22"/>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07"/>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分包单位（二）</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val="restart"/>
            <w:tcBorders>
              <w:top w:val="nil"/>
              <w:left w:val="single" w:sz="4" w:space="0" w:color="auto"/>
              <w:bottom w:val="single" w:sz="4" w:space="0" w:color="000000"/>
              <w:right w:val="single" w:sz="4" w:space="0" w:color="auto"/>
            </w:tcBorders>
          </w:tcPr>
          <w:p w:rsidR="00064CAB" w:rsidRDefault="00064CAB" w:rsidP="009E6030">
            <w:pPr>
              <w:jc w:val="center"/>
              <w:rPr>
                <w:rFonts w:ascii="宋体" w:eastAsia="宋体" w:hAnsi="宋体" w:cs="宋体"/>
                <w:b/>
                <w:bCs/>
                <w:sz w:val="21"/>
                <w:szCs w:val="21"/>
              </w:rPr>
            </w:pPr>
            <w:r>
              <w:rPr>
                <w:rFonts w:ascii="宋体" w:eastAsia="宋体" w:hAnsi="宋体" w:cs="宋体" w:hint="eastAsia"/>
                <w:b/>
                <w:bCs/>
                <w:sz w:val="44"/>
                <w:szCs w:val="44"/>
              </w:rPr>
              <w:t>工资公示栏</w:t>
            </w:r>
          </w:p>
        </w:tc>
      </w:tr>
      <w:tr w:rsidR="00064CAB" w:rsidTr="00C9526D">
        <w:trPr>
          <w:trHeight w:val="162"/>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07"/>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工程建设主管部门</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497"/>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举报投诉电话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67"/>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劳动保障监察机构</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367"/>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nil"/>
              <w:right w:val="single" w:sz="4" w:space="0" w:color="auto"/>
            </w:tcBorders>
            <w:vAlign w:val="center"/>
          </w:tcPr>
          <w:p w:rsidR="00064CAB" w:rsidRPr="00E44998" w:rsidRDefault="00064CAB" w:rsidP="009E6030">
            <w:pPr>
              <w:jc w:val="center"/>
              <w:rPr>
                <w:rFonts w:ascii="宋体" w:eastAsia="宋体" w:hAnsi="宋体" w:cs="宋体"/>
                <w:sz w:val="15"/>
                <w:szCs w:val="15"/>
              </w:rPr>
            </w:pP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举报投诉电话</w:t>
            </w:r>
          </w:p>
        </w:tc>
        <w:tc>
          <w:tcPr>
            <w:tcW w:w="2084" w:type="dxa"/>
            <w:gridSpan w:val="2"/>
            <w:tcBorders>
              <w:top w:val="nil"/>
              <w:left w:val="nil"/>
              <w:bottom w:val="single" w:sz="4" w:space="0" w:color="auto"/>
              <w:right w:val="single" w:sz="8" w:space="0" w:color="auto"/>
            </w:tcBorders>
            <w:vAlign w:val="center"/>
          </w:tcPr>
          <w:p w:rsidR="00064CAB" w:rsidRDefault="00064CAB" w:rsidP="00BB40DE">
            <w:pPr>
              <w:jc w:val="center"/>
              <w:rPr>
                <w:rFonts w:ascii="宋体" w:eastAsia="宋体" w:hAnsi="宋体" w:cs="宋体"/>
                <w:sz w:val="21"/>
                <w:szCs w:val="21"/>
              </w:rPr>
            </w:pPr>
            <w:r>
              <w:rPr>
                <w:rFonts w:ascii="宋体" w:eastAsia="宋体" w:hAnsi="宋体" w:cs="宋体" w:hint="eastAsia"/>
                <w:sz w:val="21"/>
                <w:szCs w:val="21"/>
              </w:rPr>
              <w:t>12333/</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22"/>
          <w:jc w:val="center"/>
        </w:trPr>
        <w:tc>
          <w:tcPr>
            <w:tcW w:w="2163" w:type="dxa"/>
            <w:vMerge w:val="restart"/>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劳动争议调解仲裁申请渠道</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4"/>
            <w:tcBorders>
              <w:top w:val="single" w:sz="4" w:space="0" w:color="auto"/>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207"/>
          <w:jc w:val="center"/>
        </w:trPr>
        <w:tc>
          <w:tcPr>
            <w:tcW w:w="2163" w:type="dxa"/>
            <w:vMerge/>
            <w:tcBorders>
              <w:top w:val="nil"/>
              <w:left w:val="single" w:sz="8" w:space="0" w:color="auto"/>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064CAB" w:rsidRPr="007531E0" w:rsidRDefault="00064CAB" w:rsidP="00BB40DE">
            <w:pPr>
              <w:rPr>
                <w:rFonts w:ascii="宋体" w:eastAsia="宋体" w:hAnsi="宋体" w:cs="宋体"/>
                <w:sz w:val="15"/>
                <w:szCs w:val="15"/>
              </w:rPr>
            </w:pPr>
            <w:r w:rsidRPr="007531E0">
              <w:rPr>
                <w:rFonts w:ascii="宋体" w:eastAsia="宋体" w:hAnsi="宋体" w:cs="宋体" w:hint="eastAsia"/>
                <w:sz w:val="15"/>
                <w:szCs w:val="15"/>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bookmarkStart w:id="0" w:name="_GoBack"/>
            <w:bookmarkEnd w:id="0"/>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397"/>
          <w:jc w:val="center"/>
        </w:trPr>
        <w:tc>
          <w:tcPr>
            <w:tcW w:w="2163" w:type="dxa"/>
            <w:vMerge w:val="restart"/>
            <w:tcBorders>
              <w:top w:val="nil"/>
              <w:left w:val="single" w:sz="8" w:space="0" w:color="auto"/>
              <w:bottom w:val="single" w:sz="4" w:space="0" w:color="000000"/>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法律援助申请渠道</w:t>
            </w: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单位名称</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p>
        </w:tc>
        <w:tc>
          <w:tcPr>
            <w:tcW w:w="1479" w:type="dxa"/>
            <w:tcBorders>
              <w:top w:val="nil"/>
              <w:left w:val="nil"/>
              <w:bottom w:val="single" w:sz="4" w:space="0" w:color="auto"/>
              <w:right w:val="single" w:sz="4" w:space="0" w:color="auto"/>
            </w:tcBorders>
            <w:vAlign w:val="center"/>
          </w:tcPr>
          <w:p w:rsidR="00064CAB" w:rsidRDefault="00064CAB" w:rsidP="009E6030">
            <w:pPr>
              <w:rPr>
                <w:rFonts w:ascii="宋体" w:eastAsia="宋体" w:hAnsi="宋体" w:cs="宋体"/>
                <w:sz w:val="21"/>
                <w:szCs w:val="21"/>
              </w:rPr>
            </w:pPr>
            <w:r>
              <w:rPr>
                <w:rFonts w:ascii="宋体" w:eastAsia="宋体" w:hAnsi="宋体" w:cs="宋体" w:hint="eastAsia"/>
                <w:sz w:val="21"/>
                <w:szCs w:val="21"/>
              </w:rPr>
              <w:t>网上援助渠道</w:t>
            </w:r>
          </w:p>
        </w:tc>
        <w:tc>
          <w:tcPr>
            <w:tcW w:w="2084" w:type="dxa"/>
            <w:gridSpan w:val="2"/>
            <w:tcBorders>
              <w:top w:val="nil"/>
              <w:left w:val="nil"/>
              <w:bottom w:val="single" w:sz="4" w:space="0" w:color="auto"/>
              <w:right w:val="single" w:sz="4" w:space="0" w:color="auto"/>
            </w:tcBorders>
            <w:vAlign w:val="center"/>
          </w:tcPr>
          <w:p w:rsidR="00064CAB" w:rsidRDefault="00A9556C" w:rsidP="009E6030">
            <w:pPr>
              <w:jc w:val="center"/>
              <w:rPr>
                <w:rFonts w:ascii="宋体" w:eastAsia="宋体" w:hAnsi="宋体" w:cs="宋体"/>
                <w:sz w:val="21"/>
                <w:szCs w:val="21"/>
              </w:rPr>
            </w:pPr>
            <w:r w:rsidRPr="00A9556C">
              <w:rPr>
                <w:rFonts w:hint="eastAsia"/>
                <w:sz w:val="22"/>
              </w:rPr>
              <w:t>12348</w:t>
            </w:r>
            <w:r w:rsidRPr="00A9556C">
              <w:rPr>
                <w:rFonts w:hint="eastAsia"/>
                <w:sz w:val="22"/>
              </w:rPr>
              <w:t>中国法网</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302"/>
          <w:jc w:val="center"/>
        </w:trPr>
        <w:tc>
          <w:tcPr>
            <w:tcW w:w="2163" w:type="dxa"/>
            <w:vMerge/>
            <w:tcBorders>
              <w:top w:val="nil"/>
              <w:left w:val="single" w:sz="8" w:space="0" w:color="auto"/>
              <w:bottom w:val="single" w:sz="4" w:space="0" w:color="000000"/>
              <w:right w:val="single" w:sz="4" w:space="0" w:color="auto"/>
            </w:tcBorders>
            <w:vAlign w:val="center"/>
          </w:tcPr>
          <w:p w:rsidR="00064CAB" w:rsidRDefault="00064CAB" w:rsidP="009E6030">
            <w:pPr>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gridSpan w:val="2"/>
            <w:tcBorders>
              <w:top w:val="nil"/>
              <w:left w:val="nil"/>
              <w:bottom w:val="single" w:sz="4" w:space="0" w:color="auto"/>
              <w:right w:val="single" w:sz="8"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val="restart"/>
            <w:tcBorders>
              <w:top w:val="nil"/>
              <w:left w:val="single" w:sz="4" w:space="0" w:color="auto"/>
              <w:bottom w:val="single" w:sz="4" w:space="0" w:color="000000"/>
              <w:right w:val="single" w:sz="4" w:space="0" w:color="auto"/>
            </w:tcBorders>
          </w:tcPr>
          <w:p w:rsidR="00064CAB" w:rsidRDefault="00064CAB" w:rsidP="009E6030">
            <w:pPr>
              <w:jc w:val="center"/>
              <w:rPr>
                <w:rFonts w:ascii="宋体" w:eastAsia="宋体" w:hAnsi="宋体" w:cs="宋体"/>
                <w:b/>
                <w:bCs/>
                <w:sz w:val="36"/>
                <w:szCs w:val="36"/>
              </w:rPr>
            </w:pPr>
            <w:r>
              <w:rPr>
                <w:rFonts w:ascii="宋体" w:eastAsia="宋体" w:hAnsi="宋体" w:cs="宋体" w:hint="eastAsia"/>
                <w:b/>
                <w:bCs/>
                <w:sz w:val="36"/>
                <w:szCs w:val="36"/>
              </w:rPr>
              <w:t>劳动用工法律法规</w:t>
            </w:r>
          </w:p>
          <w:p w:rsidR="00064CAB" w:rsidRDefault="00064CAB" w:rsidP="009E6030">
            <w:pPr>
              <w:rPr>
                <w:rFonts w:ascii="宋体" w:eastAsia="宋体" w:hAnsi="宋体" w:cs="宋体"/>
                <w:sz w:val="21"/>
                <w:szCs w:val="21"/>
              </w:rPr>
            </w:pPr>
          </w:p>
          <w:p w:rsidR="00064CAB" w:rsidRDefault="00064CAB" w:rsidP="009E6030">
            <w:pPr>
              <w:rPr>
                <w:rFonts w:ascii="宋体" w:eastAsia="宋体" w:hAnsi="宋体" w:cs="宋体"/>
                <w:sz w:val="21"/>
                <w:szCs w:val="21"/>
              </w:rPr>
            </w:pPr>
            <w:r>
              <w:rPr>
                <w:rFonts w:ascii="宋体" w:eastAsia="宋体" w:hAnsi="宋体" w:cs="宋体" w:hint="eastAsia"/>
                <w:sz w:val="21"/>
                <w:szCs w:val="21"/>
              </w:rPr>
              <w:t>备注：可张贴《劳动法》《劳动合同法》</w:t>
            </w:r>
          </w:p>
          <w:p w:rsidR="00064CAB" w:rsidRDefault="00064CAB" w:rsidP="009E6030">
            <w:pPr>
              <w:rPr>
                <w:rFonts w:ascii="宋体" w:eastAsia="宋体" w:hAnsi="宋体" w:cs="宋体"/>
                <w:b/>
                <w:bCs/>
                <w:sz w:val="21"/>
                <w:szCs w:val="21"/>
              </w:rPr>
            </w:pPr>
            <w:r>
              <w:rPr>
                <w:rFonts w:ascii="宋体" w:eastAsia="宋体" w:hAnsi="宋体" w:cs="宋体" w:hint="eastAsia"/>
                <w:sz w:val="21"/>
                <w:szCs w:val="21"/>
              </w:rPr>
              <w:t>《保障农民工工资支付条例》等</w:t>
            </w:r>
          </w:p>
        </w:tc>
      </w:tr>
      <w:tr w:rsidR="00064CAB" w:rsidTr="00C9526D">
        <w:trPr>
          <w:trHeight w:val="302"/>
          <w:jc w:val="center"/>
        </w:trPr>
        <w:tc>
          <w:tcPr>
            <w:tcW w:w="2163" w:type="dxa"/>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公共法律服务热线</w:t>
            </w:r>
          </w:p>
        </w:tc>
        <w:tc>
          <w:tcPr>
            <w:tcW w:w="8436" w:type="dxa"/>
            <w:gridSpan w:val="5"/>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12348</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302"/>
          <w:jc w:val="center"/>
        </w:trPr>
        <w:tc>
          <w:tcPr>
            <w:tcW w:w="2163" w:type="dxa"/>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本地最低工资标准</w:t>
            </w:r>
          </w:p>
        </w:tc>
        <w:tc>
          <w:tcPr>
            <w:tcW w:w="8436" w:type="dxa"/>
            <w:gridSpan w:val="5"/>
            <w:tcBorders>
              <w:top w:val="single" w:sz="4" w:space="0" w:color="auto"/>
              <w:left w:val="nil"/>
              <w:bottom w:val="single" w:sz="4" w:space="0" w:color="auto"/>
              <w:right w:val="single" w:sz="8" w:space="0" w:color="000000"/>
            </w:tcBorders>
            <w:vAlign w:val="center"/>
          </w:tcPr>
          <w:p w:rsidR="00064CAB" w:rsidRDefault="00064CAB" w:rsidP="009E6030">
            <w:pPr>
              <w:jc w:val="center"/>
              <w:rPr>
                <w:rFonts w:ascii="宋体" w:eastAsia="宋体" w:hAnsi="宋体" w:cs="宋体"/>
                <w:sz w:val="21"/>
                <w:szCs w:val="21"/>
                <w:u w:val="single"/>
              </w:rPr>
            </w:pPr>
            <w:r>
              <w:rPr>
                <w:rFonts w:ascii="宋体" w:eastAsia="宋体" w:hAnsi="宋体" w:cs="宋体" w:hint="eastAsia"/>
                <w:sz w:val="21"/>
                <w:szCs w:val="21"/>
                <w:u w:val="single"/>
              </w:rPr>
              <w:t xml:space="preserve">     市     县      年度最低工资标准       元/月</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064CAB" w:rsidTr="00C9526D">
        <w:trPr>
          <w:trHeight w:val="302"/>
          <w:jc w:val="center"/>
        </w:trPr>
        <w:tc>
          <w:tcPr>
            <w:tcW w:w="2163" w:type="dxa"/>
            <w:tcBorders>
              <w:top w:val="nil"/>
              <w:left w:val="single" w:sz="8" w:space="0" w:color="auto"/>
              <w:bottom w:val="single" w:sz="4" w:space="0" w:color="auto"/>
              <w:right w:val="single" w:sz="4" w:space="0" w:color="auto"/>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工资支付日期</w:t>
            </w:r>
          </w:p>
        </w:tc>
        <w:tc>
          <w:tcPr>
            <w:tcW w:w="8436" w:type="dxa"/>
            <w:gridSpan w:val="5"/>
            <w:tcBorders>
              <w:top w:val="single" w:sz="4" w:space="0" w:color="auto"/>
              <w:left w:val="nil"/>
              <w:bottom w:val="single" w:sz="8" w:space="0" w:color="000000"/>
              <w:right w:val="single" w:sz="8" w:space="0" w:color="000000"/>
            </w:tcBorders>
            <w:vAlign w:val="center"/>
          </w:tcPr>
          <w:p w:rsidR="00064CAB" w:rsidRDefault="00064CAB" w:rsidP="009E6030">
            <w:pPr>
              <w:jc w:val="center"/>
              <w:rPr>
                <w:rFonts w:ascii="宋体" w:eastAsia="宋体" w:hAnsi="宋体" w:cs="宋体"/>
                <w:sz w:val="21"/>
                <w:szCs w:val="21"/>
              </w:rPr>
            </w:pPr>
            <w:r>
              <w:rPr>
                <w:rFonts w:ascii="宋体" w:eastAsia="宋体" w:hAnsi="宋体" w:cs="宋体" w:hint="eastAsia"/>
                <w:sz w:val="21"/>
                <w:szCs w:val="21"/>
              </w:rPr>
              <w:t>本项目部每月</w:t>
            </w:r>
            <w:r>
              <w:rPr>
                <w:rFonts w:ascii="宋体" w:eastAsia="宋体" w:hAnsi="宋体" w:cs="宋体" w:hint="eastAsia"/>
                <w:sz w:val="21"/>
                <w:szCs w:val="21"/>
                <w:u w:val="single"/>
              </w:rPr>
              <w:t xml:space="preserve">     </w:t>
            </w:r>
            <w:r>
              <w:rPr>
                <w:rFonts w:ascii="宋体" w:eastAsia="宋体" w:hAnsi="宋体" w:cs="宋体" w:hint="eastAsia"/>
                <w:sz w:val="21"/>
                <w:szCs w:val="21"/>
              </w:rPr>
              <w:t>日发放工资</w:t>
            </w:r>
          </w:p>
        </w:tc>
        <w:tc>
          <w:tcPr>
            <w:tcW w:w="236" w:type="dxa"/>
            <w:tcBorders>
              <w:top w:val="nil"/>
              <w:left w:val="nil"/>
              <w:bottom w:val="nil"/>
              <w:right w:val="nil"/>
            </w:tcBorders>
            <w:vAlign w:val="center"/>
          </w:tcPr>
          <w:p w:rsidR="00064CAB" w:rsidRDefault="00064CAB"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064CAB" w:rsidRDefault="00064CAB" w:rsidP="009E6030">
            <w:pPr>
              <w:rPr>
                <w:rFonts w:ascii="宋体" w:eastAsia="宋体" w:hAnsi="宋体" w:cs="宋体"/>
                <w:b/>
                <w:bCs/>
                <w:sz w:val="21"/>
                <w:szCs w:val="21"/>
              </w:rPr>
            </w:pPr>
          </w:p>
        </w:tc>
      </w:tr>
      <w:tr w:rsidR="00C9526D" w:rsidTr="00C9526D">
        <w:trPr>
          <w:trHeight w:val="302"/>
          <w:jc w:val="center"/>
        </w:trPr>
        <w:tc>
          <w:tcPr>
            <w:tcW w:w="2163" w:type="dxa"/>
            <w:vMerge w:val="restart"/>
            <w:tcBorders>
              <w:top w:val="nil"/>
              <w:left w:val="single" w:sz="8" w:space="0" w:color="auto"/>
              <w:bottom w:val="single" w:sz="8" w:space="0" w:color="000000"/>
              <w:right w:val="single" w:sz="8" w:space="0" w:color="000000"/>
            </w:tcBorders>
            <w:vAlign w:val="center"/>
          </w:tcPr>
          <w:p w:rsidR="00C9526D" w:rsidRDefault="00C9526D" w:rsidP="009E6030">
            <w:pPr>
              <w:jc w:val="center"/>
              <w:rPr>
                <w:rFonts w:ascii="宋体" w:eastAsia="宋体" w:hAnsi="宋体" w:cs="宋体"/>
                <w:sz w:val="21"/>
                <w:szCs w:val="21"/>
              </w:rPr>
            </w:pPr>
            <w:r>
              <w:rPr>
                <w:rFonts w:ascii="宋体" w:eastAsia="宋体" w:hAnsi="宋体" w:cs="宋体" w:hint="eastAsia"/>
                <w:sz w:val="21"/>
                <w:szCs w:val="21"/>
              </w:rPr>
              <w:t xml:space="preserve"> 维权提示</w:t>
            </w:r>
          </w:p>
        </w:tc>
        <w:tc>
          <w:tcPr>
            <w:tcW w:w="6450" w:type="dxa"/>
            <w:gridSpan w:val="4"/>
            <w:vMerge w:val="restart"/>
            <w:tcBorders>
              <w:top w:val="single" w:sz="8" w:space="0" w:color="000000"/>
              <w:left w:val="single" w:sz="8" w:space="0" w:color="000000"/>
              <w:bottom w:val="single" w:sz="8" w:space="0" w:color="000000"/>
            </w:tcBorders>
            <w:vAlign w:val="center"/>
          </w:tcPr>
          <w:p w:rsidR="00C9526D" w:rsidRPr="00C9526D" w:rsidRDefault="00C9526D" w:rsidP="009E6030">
            <w:pPr>
              <w:rPr>
                <w:rFonts w:ascii="宋体" w:eastAsia="宋体" w:hAnsi="宋体" w:cs="宋体"/>
                <w:spacing w:val="-20"/>
                <w:sz w:val="21"/>
                <w:szCs w:val="21"/>
              </w:rPr>
            </w:pPr>
            <w:r>
              <w:rPr>
                <w:rFonts w:ascii="宋体" w:eastAsia="宋体" w:hAnsi="宋体" w:cs="宋体" w:hint="eastAsia"/>
                <w:sz w:val="21"/>
                <w:szCs w:val="21"/>
              </w:rPr>
              <w:t xml:space="preserve">    </w:t>
            </w:r>
            <w:r w:rsidRPr="00C9526D">
              <w:rPr>
                <w:rFonts w:ascii="宋体" w:eastAsia="宋体" w:hAnsi="宋体" w:cs="宋体" w:hint="eastAsia"/>
                <w:spacing w:val="-20"/>
                <w:sz w:val="21"/>
                <w:szCs w:val="21"/>
              </w:rPr>
              <w:t>依据《劳动法》、《劳动合同法》及《保障农民工工资支付条例》等法律法规及政策规定，本项目部对进场施工人员实施规范劳动用工管理。为保障您按时足额获得工资，在此特别提示：</w:t>
            </w:r>
            <w:r w:rsidRPr="00C9526D">
              <w:rPr>
                <w:rFonts w:ascii="宋体" w:eastAsia="宋体" w:hAnsi="宋体" w:cs="宋体" w:hint="eastAsia"/>
                <w:spacing w:val="-20"/>
                <w:sz w:val="21"/>
                <w:szCs w:val="21"/>
              </w:rPr>
              <w:br/>
              <w:t>1.进场前应先签订劳动合同，后通过实名制管理通道进场施工；</w:t>
            </w:r>
            <w:r w:rsidRPr="00C9526D">
              <w:rPr>
                <w:rFonts w:ascii="宋体" w:eastAsia="宋体" w:hAnsi="宋体" w:cs="宋体" w:hint="eastAsia"/>
                <w:spacing w:val="-20"/>
                <w:sz w:val="21"/>
                <w:szCs w:val="21"/>
              </w:rPr>
              <w:br/>
              <w:t>2.工资由施工总承包单位通过农民工工资专用账户发放至农民工本人银行账户，每月至少发放一次；</w:t>
            </w:r>
            <w:r w:rsidRPr="00C9526D">
              <w:rPr>
                <w:rFonts w:ascii="宋体" w:eastAsia="宋体" w:hAnsi="宋体" w:cs="宋体" w:hint="eastAsia"/>
                <w:spacing w:val="-20"/>
                <w:sz w:val="21"/>
                <w:szCs w:val="21"/>
              </w:rPr>
              <w:br/>
              <w:t>3.如个人劳动权益受到侵害，可及时向相关单位反映，依法理性维权。</w:t>
            </w:r>
          </w:p>
        </w:tc>
        <w:tc>
          <w:tcPr>
            <w:tcW w:w="1986" w:type="dxa"/>
            <w:vMerge w:val="restart"/>
            <w:tcBorders>
              <w:top w:val="single" w:sz="8" w:space="0" w:color="000000"/>
              <w:bottom w:val="single" w:sz="8" w:space="0" w:color="000000"/>
              <w:right w:val="single" w:sz="8" w:space="0" w:color="000000"/>
            </w:tcBorders>
            <w:vAlign w:val="center"/>
          </w:tcPr>
          <w:p w:rsidR="00C9526D" w:rsidRPr="00C9526D" w:rsidRDefault="00C9526D" w:rsidP="009E6030">
            <w:pPr>
              <w:rPr>
                <w:rFonts w:ascii="宋体" w:eastAsia="宋体" w:hAnsi="宋体" w:cs="宋体"/>
                <w:spacing w:val="-20"/>
                <w:sz w:val="21"/>
                <w:szCs w:val="21"/>
              </w:rPr>
            </w:pPr>
            <w:r>
              <w:rPr>
                <w:rFonts w:ascii="宋体" w:eastAsia="宋体" w:hAnsi="宋体" w:cs="宋体"/>
                <w:noProof/>
                <w:spacing w:val="-20"/>
                <w:sz w:val="21"/>
                <w:szCs w:val="21"/>
              </w:rPr>
              <w:drawing>
                <wp:anchor distT="0" distB="0" distL="114300" distR="114300" simplePos="0" relativeHeight="251658240" behindDoc="0" locked="0" layoutInCell="1" allowOverlap="1" wp14:anchorId="66389AD9" wp14:editId="249974CA">
                  <wp:simplePos x="0" y="0"/>
                  <wp:positionH relativeFrom="column">
                    <wp:posOffset>-41275</wp:posOffset>
                  </wp:positionH>
                  <wp:positionV relativeFrom="paragraph">
                    <wp:posOffset>-17145</wp:posOffset>
                  </wp:positionV>
                  <wp:extent cx="1187450" cy="1371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2240937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236" w:type="dxa"/>
            <w:tcBorders>
              <w:top w:val="nil"/>
              <w:left w:val="nil"/>
              <w:bottom w:val="nil"/>
              <w:right w:val="nil"/>
            </w:tcBorders>
            <w:vAlign w:val="center"/>
          </w:tcPr>
          <w:p w:rsidR="00C9526D" w:rsidRDefault="00C9526D"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C9526D" w:rsidRDefault="00C9526D" w:rsidP="009E6030">
            <w:pPr>
              <w:rPr>
                <w:rFonts w:ascii="宋体" w:eastAsia="宋体" w:hAnsi="宋体" w:cs="宋体"/>
                <w:b/>
                <w:bCs/>
                <w:sz w:val="21"/>
                <w:szCs w:val="21"/>
              </w:rPr>
            </w:pPr>
          </w:p>
        </w:tc>
      </w:tr>
      <w:tr w:rsidR="00C9526D" w:rsidTr="00C9526D">
        <w:trPr>
          <w:trHeight w:val="1637"/>
          <w:jc w:val="center"/>
        </w:trPr>
        <w:tc>
          <w:tcPr>
            <w:tcW w:w="2163" w:type="dxa"/>
            <w:vMerge/>
            <w:tcBorders>
              <w:top w:val="nil"/>
              <w:left w:val="single" w:sz="8" w:space="0" w:color="auto"/>
              <w:bottom w:val="single" w:sz="8" w:space="0" w:color="000000"/>
              <w:right w:val="single" w:sz="8" w:space="0" w:color="000000"/>
            </w:tcBorders>
            <w:vAlign w:val="center"/>
          </w:tcPr>
          <w:p w:rsidR="00C9526D" w:rsidRDefault="00C9526D" w:rsidP="009E6030">
            <w:pPr>
              <w:rPr>
                <w:rFonts w:ascii="宋体" w:eastAsia="宋体" w:hAnsi="宋体" w:cs="宋体"/>
                <w:sz w:val="21"/>
                <w:szCs w:val="21"/>
              </w:rPr>
            </w:pPr>
          </w:p>
        </w:tc>
        <w:tc>
          <w:tcPr>
            <w:tcW w:w="6450" w:type="dxa"/>
            <w:gridSpan w:val="4"/>
            <w:vMerge/>
            <w:tcBorders>
              <w:left w:val="single" w:sz="8" w:space="0" w:color="000000"/>
              <w:bottom w:val="single" w:sz="8" w:space="0" w:color="000000"/>
            </w:tcBorders>
            <w:vAlign w:val="center"/>
          </w:tcPr>
          <w:p w:rsidR="00C9526D" w:rsidRDefault="00C9526D" w:rsidP="009E6030">
            <w:pPr>
              <w:rPr>
                <w:rFonts w:ascii="宋体" w:eastAsia="宋体" w:hAnsi="宋体" w:cs="宋体"/>
                <w:sz w:val="21"/>
                <w:szCs w:val="21"/>
              </w:rPr>
            </w:pPr>
          </w:p>
        </w:tc>
        <w:tc>
          <w:tcPr>
            <w:tcW w:w="1986" w:type="dxa"/>
            <w:vMerge/>
            <w:tcBorders>
              <w:bottom w:val="single" w:sz="8" w:space="0" w:color="000000"/>
              <w:right w:val="single" w:sz="8" w:space="0" w:color="000000"/>
            </w:tcBorders>
            <w:vAlign w:val="center"/>
          </w:tcPr>
          <w:p w:rsidR="00C9526D" w:rsidRDefault="00C9526D" w:rsidP="009E6030">
            <w:pPr>
              <w:rPr>
                <w:rFonts w:ascii="宋体" w:eastAsia="宋体" w:hAnsi="宋体" w:cs="宋体"/>
                <w:sz w:val="21"/>
                <w:szCs w:val="21"/>
              </w:rPr>
            </w:pPr>
          </w:p>
        </w:tc>
        <w:tc>
          <w:tcPr>
            <w:tcW w:w="236" w:type="dxa"/>
            <w:tcBorders>
              <w:top w:val="nil"/>
              <w:left w:val="nil"/>
              <w:bottom w:val="nil"/>
              <w:right w:val="nil"/>
            </w:tcBorders>
            <w:vAlign w:val="center"/>
          </w:tcPr>
          <w:p w:rsidR="00C9526D" w:rsidRDefault="00C9526D" w:rsidP="009E6030">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C9526D" w:rsidRDefault="00C9526D" w:rsidP="009E6030">
            <w:pPr>
              <w:rPr>
                <w:rFonts w:ascii="宋体" w:eastAsia="宋体" w:hAnsi="宋体" w:cs="宋体"/>
                <w:b/>
                <w:bCs/>
                <w:sz w:val="21"/>
                <w:szCs w:val="21"/>
              </w:rPr>
            </w:pPr>
          </w:p>
        </w:tc>
      </w:tr>
    </w:tbl>
    <w:p w:rsidR="00F73E3F" w:rsidRPr="00064CAB" w:rsidRDefault="00F73E3F">
      <w:pPr>
        <w:rPr>
          <w:vanish/>
        </w:rPr>
      </w:pPr>
    </w:p>
    <w:sectPr w:rsidR="00F73E3F" w:rsidRPr="00064CAB" w:rsidSect="00064CAB">
      <w:pgSz w:w="16838" w:h="11906" w:orient="landscape" w:code="9"/>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D4" w:rsidRDefault="008757D4" w:rsidP="00E44998">
      <w:r>
        <w:separator/>
      </w:r>
    </w:p>
  </w:endnote>
  <w:endnote w:type="continuationSeparator" w:id="0">
    <w:p w:rsidR="008757D4" w:rsidRDefault="008757D4" w:rsidP="00E4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D4" w:rsidRDefault="008757D4" w:rsidP="00E44998">
      <w:r>
        <w:separator/>
      </w:r>
    </w:p>
  </w:footnote>
  <w:footnote w:type="continuationSeparator" w:id="0">
    <w:p w:rsidR="008757D4" w:rsidRDefault="008757D4" w:rsidP="00E4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AB"/>
    <w:rsid w:val="00064CAB"/>
    <w:rsid w:val="004F1F78"/>
    <w:rsid w:val="00724D49"/>
    <w:rsid w:val="007531E0"/>
    <w:rsid w:val="008757D4"/>
    <w:rsid w:val="009A7E00"/>
    <w:rsid w:val="00A16A3B"/>
    <w:rsid w:val="00A9556C"/>
    <w:rsid w:val="00BB40DE"/>
    <w:rsid w:val="00BE0737"/>
    <w:rsid w:val="00C9526D"/>
    <w:rsid w:val="00D8183E"/>
    <w:rsid w:val="00E44998"/>
    <w:rsid w:val="00F7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F0C4C-5D36-4720-AC5C-C32FEB3D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AB"/>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998"/>
    <w:rPr>
      <w:rFonts w:ascii="Calibri" w:eastAsia="仿宋_GB2312" w:hAnsi="Calibri" w:cs="Times New Roman"/>
      <w:sz w:val="18"/>
      <w:szCs w:val="18"/>
    </w:rPr>
  </w:style>
  <w:style w:type="paragraph" w:styleId="a4">
    <w:name w:val="footer"/>
    <w:basedOn w:val="a"/>
    <w:link w:val="Char0"/>
    <w:uiPriority w:val="99"/>
    <w:unhideWhenUsed/>
    <w:rsid w:val="00E44998"/>
    <w:pPr>
      <w:tabs>
        <w:tab w:val="center" w:pos="4153"/>
        <w:tab w:val="right" w:pos="8306"/>
      </w:tabs>
      <w:snapToGrid w:val="0"/>
      <w:jc w:val="left"/>
    </w:pPr>
    <w:rPr>
      <w:sz w:val="18"/>
      <w:szCs w:val="18"/>
    </w:rPr>
  </w:style>
  <w:style w:type="character" w:customStyle="1" w:styleId="Char0">
    <w:name w:val="页脚 Char"/>
    <w:basedOn w:val="a0"/>
    <w:link w:val="a4"/>
    <w:uiPriority w:val="99"/>
    <w:rsid w:val="00E44998"/>
    <w:rPr>
      <w:rFonts w:ascii="Calibri" w:eastAsia="仿宋_GB2312" w:hAnsi="Calibri" w:cs="Times New Roman"/>
      <w:sz w:val="18"/>
      <w:szCs w:val="18"/>
    </w:rPr>
  </w:style>
  <w:style w:type="paragraph" w:styleId="a5">
    <w:name w:val="Balloon Text"/>
    <w:basedOn w:val="a"/>
    <w:link w:val="Char1"/>
    <w:uiPriority w:val="99"/>
    <w:semiHidden/>
    <w:unhideWhenUsed/>
    <w:rsid w:val="00C9526D"/>
    <w:rPr>
      <w:sz w:val="18"/>
      <w:szCs w:val="18"/>
    </w:rPr>
  </w:style>
  <w:style w:type="character" w:customStyle="1" w:styleId="Char1">
    <w:name w:val="批注框文本 Char"/>
    <w:basedOn w:val="a0"/>
    <w:link w:val="a5"/>
    <w:uiPriority w:val="99"/>
    <w:semiHidden/>
    <w:rsid w:val="00C9526D"/>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49031</dc:creator>
  <cp:keywords/>
  <dc:description/>
  <cp:lastModifiedBy>49031</cp:lastModifiedBy>
  <cp:revision>10</cp:revision>
  <dcterms:created xsi:type="dcterms:W3CDTF">2020-12-18T02:10:00Z</dcterms:created>
  <dcterms:modified xsi:type="dcterms:W3CDTF">2021-02-24T02:09:00Z</dcterms:modified>
</cp:coreProperties>
</file>