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50" w:rsidRDefault="00806950" w:rsidP="00806950">
      <w:pPr>
        <w:spacing w:line="596" w:lineRule="exact"/>
        <w:jc w:val="center"/>
        <w:textAlignment w:val="top"/>
        <w:rPr>
          <w:rFonts w:ascii="方正小标宋简体" w:eastAsia="方正小标宋简体" w:hAnsi="方正小标宋简体" w:cs="方正小标宋简体" w:hint="eastAsia"/>
          <w:spacing w:val="-6"/>
          <w:sz w:val="44"/>
          <w:szCs w:val="44"/>
        </w:rPr>
      </w:pPr>
      <w:r>
        <w:rPr>
          <w:rFonts w:ascii="方正小标宋简体" w:eastAsia="方正小标宋简体" w:hAnsi="方正小标宋简体" w:cs="方正小标宋简体" w:hint="eastAsia"/>
          <w:spacing w:val="-6"/>
          <w:sz w:val="44"/>
          <w:szCs w:val="44"/>
        </w:rPr>
        <w:t>福建省工程建设领域农民工工资</w:t>
      </w:r>
    </w:p>
    <w:p w:rsidR="00806950" w:rsidRDefault="00806950" w:rsidP="00806950">
      <w:pPr>
        <w:spacing w:line="596" w:lineRule="exact"/>
        <w:jc w:val="center"/>
        <w:textAlignment w:val="top"/>
        <w:rPr>
          <w:rFonts w:ascii="黑体" w:eastAsia="黑体" w:hAnsi="黑体" w:cs="黑体" w:hint="eastAsia"/>
          <w:spacing w:val="-6"/>
          <w:sz w:val="36"/>
          <w:szCs w:val="36"/>
        </w:rPr>
      </w:pPr>
      <w:r>
        <w:rPr>
          <w:rFonts w:ascii="方正小标宋简体" w:eastAsia="方正小标宋简体" w:hAnsi="方正小标宋简体" w:cs="方正小标宋简体" w:hint="eastAsia"/>
          <w:spacing w:val="-6"/>
          <w:sz w:val="44"/>
          <w:szCs w:val="44"/>
        </w:rPr>
        <w:t>专用账户资金管理协议</w:t>
      </w:r>
    </w:p>
    <w:p w:rsidR="00806950" w:rsidRDefault="00806950" w:rsidP="00806950">
      <w:pPr>
        <w:spacing w:line="596" w:lineRule="exact"/>
        <w:jc w:val="center"/>
        <w:textAlignment w:val="top"/>
        <w:rPr>
          <w:rFonts w:ascii="仿宋_GB2312" w:hAnsi="仿宋_GB2312" w:cs="仿宋_GB2312" w:hint="eastAsia"/>
          <w:spacing w:val="-6"/>
          <w:szCs w:val="32"/>
        </w:rPr>
      </w:pPr>
      <w:r>
        <w:rPr>
          <w:rFonts w:ascii="仿宋_GB2312" w:hAnsi="仿宋_GB2312" w:cs="仿宋_GB2312" w:hint="eastAsia"/>
          <w:spacing w:val="-6"/>
          <w:szCs w:val="32"/>
        </w:rPr>
        <w:t>（参考文本）</w:t>
      </w:r>
    </w:p>
    <w:p w:rsidR="00806950" w:rsidRDefault="00806950" w:rsidP="00806950">
      <w:pPr>
        <w:spacing w:line="596" w:lineRule="exact"/>
        <w:textAlignment w:val="top"/>
        <w:rPr>
          <w:rFonts w:ascii="仿宋_GB2312" w:hint="eastAsia"/>
          <w:spacing w:val="-6"/>
        </w:rPr>
      </w:pPr>
    </w:p>
    <w:p w:rsidR="00806950" w:rsidRDefault="00806950" w:rsidP="00806950">
      <w:pPr>
        <w:spacing w:line="596" w:lineRule="exact"/>
        <w:textAlignment w:val="top"/>
        <w:rPr>
          <w:rFonts w:ascii="仿宋_GB2312" w:hint="eastAsia"/>
          <w:spacing w:val="-6"/>
          <w:u w:val="single"/>
        </w:rPr>
      </w:pPr>
      <w:r>
        <w:rPr>
          <w:rFonts w:ascii="仿宋_GB2312" w:hint="eastAsia"/>
          <w:spacing w:val="-6"/>
        </w:rPr>
        <w:t>甲方（建设单位）：</w:t>
      </w:r>
      <w:r>
        <w:rPr>
          <w:rFonts w:ascii="仿宋_GB2312" w:hint="eastAsia"/>
          <w:spacing w:val="-6"/>
          <w:u w:val="single"/>
        </w:rPr>
        <w:t xml:space="preserve">                                   </w:t>
      </w:r>
    </w:p>
    <w:p w:rsidR="00806950" w:rsidRDefault="00806950" w:rsidP="00806950">
      <w:pPr>
        <w:spacing w:line="596" w:lineRule="exact"/>
        <w:textAlignment w:val="top"/>
        <w:rPr>
          <w:rFonts w:ascii="仿宋_GB2312" w:hint="eastAsia"/>
          <w:spacing w:val="-6"/>
        </w:rPr>
      </w:pPr>
      <w:r>
        <w:rPr>
          <w:rFonts w:ascii="仿宋_GB2312" w:hint="eastAsia"/>
          <w:spacing w:val="-6"/>
        </w:rPr>
        <w:t>乙方（施工总承包企业）：</w:t>
      </w:r>
      <w:r>
        <w:rPr>
          <w:rFonts w:ascii="仿宋_GB2312" w:hint="eastAsia"/>
          <w:spacing w:val="-6"/>
          <w:u w:val="single"/>
        </w:rPr>
        <w:t xml:space="preserve">                              </w:t>
      </w:r>
    </w:p>
    <w:p w:rsidR="00806950" w:rsidRDefault="00806950" w:rsidP="00806950">
      <w:pPr>
        <w:spacing w:line="596" w:lineRule="exact"/>
        <w:textAlignment w:val="top"/>
        <w:rPr>
          <w:rFonts w:ascii="仿宋_GB2312" w:hint="eastAsia"/>
          <w:spacing w:val="-6"/>
          <w:u w:val="single"/>
        </w:rPr>
      </w:pPr>
      <w:r>
        <w:rPr>
          <w:rFonts w:ascii="仿宋_GB2312" w:hint="eastAsia"/>
          <w:spacing w:val="-6"/>
        </w:rPr>
        <w:t>丙方（专户银行）：</w:t>
      </w:r>
      <w:r>
        <w:rPr>
          <w:rFonts w:ascii="仿宋_GB2312" w:hint="eastAsia"/>
          <w:spacing w:val="-6"/>
          <w:u w:val="single"/>
        </w:rPr>
        <w:t xml:space="preserve">                                    </w:t>
      </w:r>
    </w:p>
    <w:p w:rsidR="00806950" w:rsidRDefault="00806950" w:rsidP="00806950">
      <w:pPr>
        <w:spacing w:line="596" w:lineRule="exact"/>
        <w:textAlignment w:val="top"/>
        <w:rPr>
          <w:rFonts w:ascii="仿宋_GB2312"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根据《福建省工程建设领域农民工工资专用账户管理暂行办法》要求，为保证工程建设领域农民工工资专用账户（以下简称工资专户）资金专款专用及农民工工资按月支付，甲、乙双方委托丙方为</w:t>
      </w:r>
    </w:p>
    <w:p w:rsidR="00806950" w:rsidRDefault="00806950" w:rsidP="00806950">
      <w:pPr>
        <w:spacing w:line="596" w:lineRule="exact"/>
        <w:textAlignment w:val="top"/>
        <w:rPr>
          <w:rFonts w:ascii="仿宋_GB2312" w:hint="eastAsia"/>
          <w:spacing w:val="-6"/>
        </w:rPr>
      </w:pPr>
      <w:r>
        <w:rPr>
          <w:rFonts w:ascii="仿宋_GB2312" w:hint="eastAsia"/>
          <w:spacing w:val="-6"/>
          <w:u w:val="single"/>
        </w:rPr>
        <w:t xml:space="preserve">                             </w:t>
      </w:r>
      <w:r>
        <w:rPr>
          <w:rFonts w:ascii="仿宋_GB2312" w:hint="eastAsia"/>
          <w:spacing w:val="-6"/>
        </w:rPr>
        <w:t>项目(以下简称“该项目”)工资专户资金监管人，为该项目工资专户资金提供管理，并按照本协议约定履行相关信息披露等服务。甲、乙、丙三方经友好协商，达成以下协议，并共同遵守，同时甲、乙、丙三方承诺自愿接受工程所在地主管部门监督检查。</w:t>
      </w:r>
    </w:p>
    <w:p w:rsidR="00806950" w:rsidRDefault="00806950" w:rsidP="00806950">
      <w:pPr>
        <w:spacing w:line="596" w:lineRule="exact"/>
        <w:textAlignment w:val="top"/>
        <w:rPr>
          <w:rFonts w:ascii="仿宋_GB2312" w:hint="eastAsia"/>
          <w:spacing w:val="-6"/>
        </w:rPr>
      </w:pPr>
    </w:p>
    <w:p w:rsidR="00806950" w:rsidRDefault="00806950" w:rsidP="00806950">
      <w:pPr>
        <w:numPr>
          <w:ilvl w:val="0"/>
          <w:numId w:val="1"/>
        </w:num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工资专户设立及管理</w:t>
      </w:r>
    </w:p>
    <w:p w:rsidR="00806950" w:rsidRDefault="00806950" w:rsidP="00806950">
      <w:pPr>
        <w:spacing w:line="596" w:lineRule="exact"/>
        <w:textAlignment w:val="top"/>
        <w:rPr>
          <w:rFonts w:ascii="黑体" w:eastAsia="黑体" w:hAnsi="黑体" w:cs="黑体"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第一条  工资专户的设立。乙方须在丙方处设立工资专户，用于该项目农民工工资的发放，不得擅自动用工资专户资金。</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第二条  工资专户的管理。项目建设期间，丙方负责对工资专</w:t>
      </w:r>
      <w:r>
        <w:rPr>
          <w:rFonts w:ascii="仿宋_GB2312" w:hint="eastAsia"/>
          <w:spacing w:val="-6"/>
        </w:rPr>
        <w:lastRenderedPageBreak/>
        <w:t>户进行管理。丙方需根据本协议约定的条件办理资金支付。</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第二章  托管职责、期限</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第三条  丙方作为受托银行，应履行以下职责：</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（一）设立工资专户，保管托管资金，确保资金安全；</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（二）每月将工资专户对账单报甲方（联系人：</w:t>
      </w:r>
      <w:r>
        <w:rPr>
          <w:rFonts w:ascii="仿宋_GB2312" w:hint="eastAsia"/>
          <w:spacing w:val="-6"/>
          <w:u w:val="single"/>
        </w:rPr>
        <w:t xml:space="preserve">        </w:t>
      </w:r>
      <w:r>
        <w:rPr>
          <w:rFonts w:ascii="仿宋_GB2312" w:hint="eastAsia"/>
          <w:spacing w:val="-6"/>
        </w:rPr>
        <w:t>、联系电话：</w:t>
      </w:r>
      <w:r>
        <w:rPr>
          <w:rFonts w:ascii="仿宋_GB2312" w:hint="eastAsia"/>
          <w:spacing w:val="-6"/>
          <w:u w:val="single"/>
        </w:rPr>
        <w:t xml:space="preserve">          </w:t>
      </w:r>
      <w:r>
        <w:rPr>
          <w:rFonts w:ascii="仿宋_GB2312" w:hint="eastAsia"/>
          <w:spacing w:val="-6"/>
        </w:rPr>
        <w:t>、地址：</w:t>
      </w:r>
      <w:r>
        <w:rPr>
          <w:rFonts w:ascii="仿宋_GB2312" w:hint="eastAsia"/>
          <w:spacing w:val="-6"/>
          <w:u w:val="single"/>
        </w:rPr>
        <w:t xml:space="preserve">                </w:t>
      </w:r>
      <w:r>
        <w:rPr>
          <w:rFonts w:ascii="仿宋_GB2312" w:hint="eastAsia"/>
          <w:spacing w:val="-6"/>
        </w:rPr>
        <w:t>）、乙方（联系人：</w:t>
      </w:r>
      <w:r>
        <w:rPr>
          <w:rFonts w:ascii="仿宋_GB2312" w:hint="eastAsia"/>
          <w:spacing w:val="-6"/>
          <w:u w:val="single"/>
        </w:rPr>
        <w:t xml:space="preserve">        </w:t>
      </w:r>
      <w:r>
        <w:rPr>
          <w:rFonts w:ascii="仿宋_GB2312" w:hint="eastAsia"/>
          <w:spacing w:val="-6"/>
        </w:rPr>
        <w:t>、联系电话：</w:t>
      </w:r>
      <w:r>
        <w:rPr>
          <w:rFonts w:ascii="仿宋_GB2312" w:hint="eastAsia"/>
          <w:spacing w:val="-6"/>
          <w:u w:val="single"/>
        </w:rPr>
        <w:t xml:space="preserve">          </w:t>
      </w:r>
      <w:r>
        <w:rPr>
          <w:rFonts w:ascii="仿宋_GB2312" w:hint="eastAsia"/>
          <w:spacing w:val="-6"/>
        </w:rPr>
        <w:t>、地址：</w:t>
      </w:r>
      <w:r>
        <w:rPr>
          <w:rFonts w:ascii="仿宋_GB2312" w:hint="eastAsia"/>
          <w:spacing w:val="-6"/>
          <w:u w:val="single"/>
        </w:rPr>
        <w:t xml:space="preserve">                 </w:t>
      </w:r>
      <w:r>
        <w:rPr>
          <w:rFonts w:ascii="仿宋_GB2312" w:hint="eastAsia"/>
          <w:spacing w:val="-6"/>
        </w:rPr>
        <w:t>）及工程所在地行业主管部门、人社部门备查；</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（三）在资金到位且乙方提供审核后的准确工资表以及符合丙方格式要求的代发工资数据盘片，丙方在三日内，将农民工工资发放到位。</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（四）定期前往项目工地免费为农民工办理工资支付银行卡，农民工工资支付银行卡不收取成本费和年费。</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第四条  协议期限。丙方对工资专户内资金履行监督职责的期限自工资专户设立之日起至该专户撤销止。</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第三章  资金托管应提供的资料</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第五条  乙方须向丙方提供《建设工程施工合同》、每月农民工工资表以及符合丙方格式要求的代发工资数据盘片。</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第四章  托管资金收付</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第六条  受托资金存入。甲方应按施工合同约定，按时足额将人工费（工资款）划入约定的托管账户，丙方确认资金到账后对账户资金履行管理职责。</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第七条  受托资金拨付。乙方委托丙方代发农民工工资，代发的农民工个人银行账户信息由乙方提供，其真实性由乙方负责。乙方负责将农民工工资表、代发数据盘片按丙方通用代发格式报丙方，由丙方从工资专户（在人工费拨付累计额度内）直接划拨至农民工个人银行卡上。工资表的真实性及准确性由乙方负责。</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第八条  农民工工资监管。工资专户资金不得挪作他用。</w:t>
      </w:r>
    </w:p>
    <w:p w:rsidR="00806950" w:rsidRDefault="00806950" w:rsidP="00806950">
      <w:pPr>
        <w:spacing w:line="596" w:lineRule="exact"/>
        <w:ind w:firstLineChars="200" w:firstLine="612"/>
        <w:textAlignment w:val="top"/>
        <w:rPr>
          <w:rFonts w:ascii="仿宋_GB2312" w:hint="eastAsia"/>
          <w:spacing w:val="-6"/>
        </w:rPr>
      </w:pPr>
    </w:p>
    <w:p w:rsidR="00806950" w:rsidRDefault="00806950" w:rsidP="00806950">
      <w:pPr>
        <w:numPr>
          <w:ilvl w:val="0"/>
          <w:numId w:val="2"/>
        </w:num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 xml:space="preserve"> 工资专户的撤销</w:t>
      </w:r>
    </w:p>
    <w:p w:rsidR="00806950" w:rsidRDefault="00806950" w:rsidP="00806950">
      <w:pPr>
        <w:spacing w:line="596" w:lineRule="exact"/>
        <w:textAlignment w:val="top"/>
        <w:rPr>
          <w:rFonts w:ascii="黑体" w:eastAsia="黑体" w:hAnsi="黑体" w:cs="黑体" w:hint="eastAsia"/>
          <w:spacing w:val="-6"/>
        </w:rPr>
      </w:pPr>
    </w:p>
    <w:p w:rsidR="00806950" w:rsidRDefault="00806950" w:rsidP="00806950">
      <w:pPr>
        <w:numPr>
          <w:ilvl w:val="0"/>
          <w:numId w:val="3"/>
        </w:numPr>
        <w:spacing w:line="596" w:lineRule="exact"/>
        <w:ind w:firstLineChars="200" w:firstLine="612"/>
        <w:textAlignment w:val="top"/>
        <w:rPr>
          <w:rFonts w:ascii="仿宋_GB2312" w:hint="eastAsia"/>
          <w:spacing w:val="-6"/>
        </w:rPr>
      </w:pPr>
      <w:r>
        <w:rPr>
          <w:rFonts w:ascii="仿宋_GB2312" w:hint="eastAsia"/>
          <w:spacing w:val="-6"/>
        </w:rPr>
        <w:t xml:space="preserve"> 工程竣工验收且无拖欠农民工工资情况公示无异议后，甲方出具“关于同意撤销</w:t>
      </w:r>
      <w:r>
        <w:rPr>
          <w:rFonts w:ascii="仿宋_GB2312" w:hint="eastAsia"/>
          <w:spacing w:val="-6"/>
          <w:u w:val="single"/>
        </w:rPr>
        <w:t xml:space="preserve">                      </w:t>
      </w:r>
      <w:r>
        <w:rPr>
          <w:rFonts w:ascii="仿宋_GB2312" w:hint="eastAsia"/>
          <w:spacing w:val="-6"/>
        </w:rPr>
        <w:t>项目工资专户的证明”。丙方收到证明后，办理工资专户撤销手续。工资专户余额由丙方划至施工合同约定的乙方账户。</w:t>
      </w:r>
    </w:p>
    <w:p w:rsidR="00806950" w:rsidRDefault="00806950" w:rsidP="00806950">
      <w:pPr>
        <w:spacing w:line="596" w:lineRule="exact"/>
        <w:textAlignment w:val="top"/>
        <w:rPr>
          <w:rFonts w:ascii="仿宋_GB2312" w:hint="eastAsia"/>
          <w:spacing w:val="-6"/>
        </w:rPr>
      </w:pP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numPr>
          <w:ilvl w:val="0"/>
          <w:numId w:val="2"/>
        </w:num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 xml:space="preserve"> 协议生效与终止</w:t>
      </w:r>
    </w:p>
    <w:p w:rsidR="00806950" w:rsidRDefault="00806950" w:rsidP="00806950">
      <w:pPr>
        <w:spacing w:line="596" w:lineRule="exact"/>
        <w:textAlignment w:val="top"/>
        <w:rPr>
          <w:rFonts w:ascii="黑体" w:eastAsia="黑体" w:hAnsi="黑体" w:cs="黑体" w:hint="eastAsia"/>
          <w:spacing w:val="-6"/>
        </w:rPr>
      </w:pPr>
    </w:p>
    <w:p w:rsidR="00806950" w:rsidRDefault="00806950" w:rsidP="00806950">
      <w:pPr>
        <w:numPr>
          <w:ilvl w:val="0"/>
          <w:numId w:val="3"/>
        </w:numPr>
        <w:spacing w:line="596" w:lineRule="exact"/>
        <w:ind w:firstLineChars="200" w:firstLine="612"/>
        <w:textAlignment w:val="top"/>
        <w:rPr>
          <w:rFonts w:ascii="仿宋_GB2312" w:hint="eastAsia"/>
          <w:spacing w:val="-6"/>
        </w:rPr>
      </w:pPr>
      <w:r>
        <w:rPr>
          <w:rFonts w:ascii="仿宋_GB2312" w:hint="eastAsia"/>
          <w:spacing w:val="-6"/>
        </w:rPr>
        <w:t xml:space="preserve"> 本协议经甲、乙、丙方法定代表人或其委托人签字并加盖公章之日起生效。项目完工后，丙方全额解付该托管资金后该协议终止。</w:t>
      </w:r>
    </w:p>
    <w:p w:rsidR="00806950" w:rsidRDefault="00806950" w:rsidP="00806950">
      <w:pPr>
        <w:spacing w:line="596" w:lineRule="exact"/>
        <w:ind w:leftChars="200" w:left="636"/>
        <w:textAlignment w:val="top"/>
        <w:rPr>
          <w:rFonts w:ascii="仿宋_GB2312" w:hint="eastAsia"/>
          <w:spacing w:val="-6"/>
        </w:rPr>
      </w:pPr>
    </w:p>
    <w:p w:rsidR="00806950" w:rsidRDefault="00806950" w:rsidP="00806950">
      <w:pPr>
        <w:numPr>
          <w:ilvl w:val="0"/>
          <w:numId w:val="2"/>
        </w:num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 xml:space="preserve"> 违约责任和免责条件</w:t>
      </w:r>
    </w:p>
    <w:p w:rsidR="00806950" w:rsidRDefault="00806950" w:rsidP="00806950">
      <w:pPr>
        <w:spacing w:line="596" w:lineRule="exact"/>
        <w:textAlignment w:val="top"/>
        <w:rPr>
          <w:rFonts w:ascii="黑体" w:eastAsia="黑体" w:hAnsi="黑体" w:cs="黑体"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第十一条  丙方未按照合同约定的支付条件办理资金支付而形成的直接损失，丙方应承担赔偿责任。</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第十二条  如果本协议任何一方因不可抗力不能履行本协议的，可根据不可抗力的影响部分或全部免除该方的责任。任何一方遭到不可抗力时，应及时通知其他方在合理期限内提供到不可抗力影响的证明，并采取适当措施防止其他方损失的扩大和保护资金的完整。</w:t>
      </w:r>
    </w:p>
    <w:p w:rsidR="00806950" w:rsidRDefault="00806950" w:rsidP="00806950">
      <w:pPr>
        <w:spacing w:line="596" w:lineRule="exact"/>
        <w:jc w:val="center"/>
        <w:textAlignment w:val="top"/>
        <w:rPr>
          <w:rFonts w:ascii="黑体" w:eastAsia="黑体" w:hAnsi="黑体" w:cs="黑体" w:hint="eastAsia"/>
          <w:spacing w:val="-6"/>
        </w:rPr>
      </w:pPr>
    </w:p>
    <w:p w:rsidR="00806950" w:rsidRDefault="00806950" w:rsidP="00806950">
      <w:pPr>
        <w:numPr>
          <w:ilvl w:val="0"/>
          <w:numId w:val="2"/>
        </w:numPr>
        <w:spacing w:line="596" w:lineRule="exact"/>
        <w:jc w:val="center"/>
        <w:textAlignment w:val="top"/>
        <w:rPr>
          <w:rFonts w:ascii="黑体" w:eastAsia="黑体" w:hAnsi="黑体" w:cs="黑体" w:hint="eastAsia"/>
          <w:spacing w:val="-6"/>
        </w:rPr>
      </w:pPr>
      <w:r>
        <w:rPr>
          <w:rFonts w:ascii="黑体" w:eastAsia="黑体" w:hAnsi="黑体" w:cs="黑体" w:hint="eastAsia"/>
          <w:spacing w:val="-6"/>
        </w:rPr>
        <w:t xml:space="preserve"> 其他</w:t>
      </w:r>
    </w:p>
    <w:p w:rsidR="00806950" w:rsidRDefault="00806950" w:rsidP="00806950">
      <w:pPr>
        <w:spacing w:line="596" w:lineRule="exact"/>
        <w:textAlignment w:val="top"/>
        <w:rPr>
          <w:rFonts w:ascii="黑体" w:eastAsia="黑体" w:hAnsi="黑体" w:cs="黑体" w:hint="eastAsia"/>
          <w:spacing w:val="-6"/>
        </w:rPr>
      </w:pP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第十三条  除法律、法规规定，以及因本项目工资专户资金托管业务的需要和三方特别约定外，未经三方同意，协议任何一方不得向外提供涉及甲、乙、丙方商业秘密的资料。</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第十四条  协议的变更。本协议生效后，甲、乙、丙三方中任何一方需要变更协议条款时，应经三方协商一致，并签订补充协议，补充协议与本协议具有同等法律效力。</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lastRenderedPageBreak/>
        <w:t>第十五条  该项目备案部门。行业主管部门：</w:t>
      </w:r>
      <w:r>
        <w:rPr>
          <w:rFonts w:ascii="仿宋_GB2312" w:hint="eastAsia"/>
          <w:spacing w:val="-6"/>
          <w:u w:val="single"/>
        </w:rPr>
        <w:t xml:space="preserve">             </w:t>
      </w:r>
      <w:r>
        <w:rPr>
          <w:rFonts w:ascii="仿宋_GB2312" w:hint="eastAsia"/>
          <w:spacing w:val="-6"/>
        </w:rPr>
        <w:t>，联系人：</w:t>
      </w:r>
      <w:r>
        <w:rPr>
          <w:rFonts w:ascii="仿宋_GB2312" w:hint="eastAsia"/>
          <w:spacing w:val="-6"/>
          <w:u w:val="single"/>
        </w:rPr>
        <w:t xml:space="preserve">          </w:t>
      </w:r>
      <w:r>
        <w:rPr>
          <w:rFonts w:ascii="仿宋_GB2312" w:hint="eastAsia"/>
          <w:spacing w:val="-6"/>
        </w:rPr>
        <w:t>，地址：</w:t>
      </w:r>
      <w:r>
        <w:rPr>
          <w:rFonts w:ascii="仿宋_GB2312" w:hint="eastAsia"/>
          <w:spacing w:val="-6"/>
          <w:u w:val="single"/>
        </w:rPr>
        <w:t xml:space="preserve">                     </w:t>
      </w:r>
      <w:r>
        <w:rPr>
          <w:rFonts w:ascii="仿宋_GB2312" w:hint="eastAsia"/>
          <w:spacing w:val="-6"/>
        </w:rPr>
        <w:t>，电子邮箱：</w:t>
      </w:r>
      <w:r>
        <w:rPr>
          <w:rFonts w:ascii="仿宋_GB2312" w:hint="eastAsia"/>
          <w:spacing w:val="-6"/>
          <w:u w:val="single"/>
        </w:rPr>
        <w:t xml:space="preserve">            </w:t>
      </w:r>
      <w:r>
        <w:rPr>
          <w:rFonts w:ascii="仿宋_GB2312" w:hint="eastAsia"/>
          <w:spacing w:val="-6"/>
        </w:rPr>
        <w:t>；人社部门：</w:t>
      </w:r>
      <w:r>
        <w:rPr>
          <w:rFonts w:ascii="仿宋_GB2312" w:hint="eastAsia"/>
          <w:spacing w:val="-6"/>
          <w:u w:val="single"/>
        </w:rPr>
        <w:t xml:space="preserve">                </w:t>
      </w:r>
      <w:r>
        <w:rPr>
          <w:rFonts w:ascii="仿宋_GB2312" w:hint="eastAsia"/>
          <w:spacing w:val="-6"/>
        </w:rPr>
        <w:t>，联系人：</w:t>
      </w:r>
      <w:r>
        <w:rPr>
          <w:rFonts w:ascii="仿宋_GB2312" w:hint="eastAsia"/>
          <w:spacing w:val="-6"/>
          <w:u w:val="single"/>
        </w:rPr>
        <w:t xml:space="preserve">         </w:t>
      </w:r>
      <w:r>
        <w:rPr>
          <w:rFonts w:ascii="仿宋_GB2312" w:hint="eastAsia"/>
          <w:spacing w:val="-6"/>
        </w:rPr>
        <w:t>，地址：</w:t>
      </w:r>
      <w:r>
        <w:rPr>
          <w:rFonts w:ascii="仿宋_GB2312" w:hint="eastAsia"/>
          <w:spacing w:val="-6"/>
          <w:u w:val="single"/>
        </w:rPr>
        <w:t xml:space="preserve">             </w:t>
      </w:r>
      <w:r>
        <w:rPr>
          <w:rFonts w:ascii="仿宋_GB2312" w:hint="eastAsia"/>
          <w:spacing w:val="-6"/>
        </w:rPr>
        <w:t>，电子邮箱：</w:t>
      </w:r>
      <w:r>
        <w:rPr>
          <w:rFonts w:ascii="仿宋_GB2312" w:hint="eastAsia"/>
          <w:spacing w:val="-6"/>
          <w:u w:val="single"/>
        </w:rPr>
        <w:t xml:space="preserve">              </w:t>
      </w:r>
      <w:r>
        <w:rPr>
          <w:rFonts w:ascii="仿宋_GB2312" w:hint="eastAsia"/>
          <w:spacing w:val="-6"/>
        </w:rPr>
        <w:t>。</w:t>
      </w:r>
    </w:p>
    <w:p w:rsidR="00806950" w:rsidRDefault="00806950" w:rsidP="00806950">
      <w:pPr>
        <w:spacing w:line="596" w:lineRule="exact"/>
        <w:ind w:firstLineChars="200" w:firstLine="612"/>
        <w:textAlignment w:val="top"/>
        <w:rPr>
          <w:rFonts w:ascii="仿宋_GB2312" w:hint="eastAsia"/>
          <w:spacing w:val="-6"/>
        </w:rPr>
      </w:pPr>
      <w:r>
        <w:rPr>
          <w:rFonts w:ascii="仿宋_GB2312" w:hint="eastAsia"/>
          <w:spacing w:val="-6"/>
        </w:rPr>
        <w:t>第十六条  本协议一式六份，甲方、乙方、丙方各执两份，每份具有同等法律效力。</w:t>
      </w:r>
    </w:p>
    <w:p w:rsidR="00806950" w:rsidRDefault="00806950" w:rsidP="00806950">
      <w:pPr>
        <w:spacing w:line="596" w:lineRule="exact"/>
        <w:textAlignment w:val="top"/>
        <w:rPr>
          <w:rFonts w:ascii="仿宋_GB2312" w:hint="eastAsia"/>
          <w:spacing w:val="-6"/>
        </w:rPr>
      </w:pPr>
    </w:p>
    <w:p w:rsidR="00806950" w:rsidRDefault="00806950" w:rsidP="00806950">
      <w:pPr>
        <w:spacing w:line="596" w:lineRule="exact"/>
        <w:textAlignment w:val="top"/>
        <w:rPr>
          <w:rFonts w:ascii="仿宋_GB2312" w:hint="eastAsia"/>
          <w:spacing w:val="-6"/>
        </w:rPr>
      </w:pPr>
      <w:r>
        <w:rPr>
          <w:rFonts w:ascii="仿宋_GB2312" w:hint="eastAsia"/>
          <w:spacing w:val="-6"/>
        </w:rPr>
        <w:t xml:space="preserve">甲方（签章）         </w:t>
      </w:r>
    </w:p>
    <w:p w:rsidR="00806950" w:rsidRDefault="00806950" w:rsidP="00806950">
      <w:pPr>
        <w:spacing w:line="596" w:lineRule="exact"/>
        <w:textAlignment w:val="top"/>
        <w:rPr>
          <w:rFonts w:ascii="仿宋_GB2312" w:hint="eastAsia"/>
          <w:spacing w:val="-6"/>
        </w:rPr>
      </w:pPr>
      <w:r>
        <w:rPr>
          <w:rFonts w:ascii="仿宋_GB2312" w:hint="eastAsia"/>
          <w:spacing w:val="-6"/>
        </w:rPr>
        <w:t>法定代表人：（签字）</w:t>
      </w:r>
    </w:p>
    <w:p w:rsidR="00806950" w:rsidRDefault="00806950" w:rsidP="00806950">
      <w:pPr>
        <w:spacing w:line="596" w:lineRule="exact"/>
        <w:textAlignment w:val="top"/>
        <w:rPr>
          <w:rFonts w:ascii="仿宋_GB2312" w:hint="eastAsia"/>
          <w:spacing w:val="-6"/>
        </w:rPr>
      </w:pPr>
      <w:r>
        <w:rPr>
          <w:rFonts w:ascii="仿宋_GB2312" w:hint="eastAsia"/>
          <w:spacing w:val="-6"/>
        </w:rPr>
        <w:t>签订日期：    年  月  日</w:t>
      </w:r>
    </w:p>
    <w:p w:rsidR="00806950" w:rsidRDefault="00806950" w:rsidP="00806950">
      <w:pPr>
        <w:spacing w:line="596" w:lineRule="exact"/>
        <w:textAlignment w:val="top"/>
        <w:rPr>
          <w:rFonts w:ascii="仿宋_GB2312" w:hint="eastAsia"/>
          <w:spacing w:val="-6"/>
        </w:rPr>
      </w:pPr>
    </w:p>
    <w:p w:rsidR="00806950" w:rsidRDefault="00806950" w:rsidP="00806950">
      <w:pPr>
        <w:spacing w:line="596" w:lineRule="exact"/>
        <w:textAlignment w:val="top"/>
        <w:rPr>
          <w:rFonts w:ascii="仿宋_GB2312" w:hint="eastAsia"/>
          <w:spacing w:val="-6"/>
        </w:rPr>
      </w:pPr>
      <w:r>
        <w:rPr>
          <w:rFonts w:ascii="仿宋_GB2312" w:hint="eastAsia"/>
          <w:spacing w:val="-6"/>
        </w:rPr>
        <w:t>乙方（签章）</w:t>
      </w:r>
    </w:p>
    <w:p w:rsidR="00806950" w:rsidRDefault="00806950" w:rsidP="00806950">
      <w:pPr>
        <w:spacing w:line="596" w:lineRule="exact"/>
        <w:textAlignment w:val="top"/>
        <w:rPr>
          <w:rFonts w:ascii="仿宋_GB2312" w:hint="eastAsia"/>
          <w:spacing w:val="-6"/>
        </w:rPr>
      </w:pPr>
      <w:r>
        <w:rPr>
          <w:rFonts w:ascii="仿宋_GB2312" w:hint="eastAsia"/>
          <w:spacing w:val="-6"/>
        </w:rPr>
        <w:t>法定代表人：（签字）</w:t>
      </w:r>
    </w:p>
    <w:p w:rsidR="00806950" w:rsidRDefault="00806950" w:rsidP="00806950">
      <w:pPr>
        <w:spacing w:line="596" w:lineRule="exact"/>
        <w:textAlignment w:val="top"/>
        <w:rPr>
          <w:rFonts w:ascii="仿宋_GB2312" w:hint="eastAsia"/>
          <w:spacing w:val="-6"/>
        </w:rPr>
      </w:pPr>
      <w:r>
        <w:rPr>
          <w:rFonts w:ascii="仿宋_GB2312" w:hint="eastAsia"/>
          <w:spacing w:val="-6"/>
        </w:rPr>
        <w:t>签订日期：    年  月  日</w:t>
      </w:r>
    </w:p>
    <w:p w:rsidR="00806950" w:rsidRDefault="00806950" w:rsidP="00806950">
      <w:pPr>
        <w:spacing w:line="596" w:lineRule="exact"/>
        <w:textAlignment w:val="top"/>
        <w:rPr>
          <w:rFonts w:ascii="仿宋_GB2312" w:hint="eastAsia"/>
          <w:spacing w:val="-6"/>
        </w:rPr>
      </w:pPr>
    </w:p>
    <w:p w:rsidR="00806950" w:rsidRDefault="00806950" w:rsidP="00806950">
      <w:pPr>
        <w:spacing w:line="596" w:lineRule="exact"/>
        <w:textAlignment w:val="top"/>
        <w:rPr>
          <w:rFonts w:ascii="仿宋_GB2312" w:hint="eastAsia"/>
          <w:spacing w:val="-6"/>
        </w:rPr>
      </w:pPr>
      <w:r>
        <w:rPr>
          <w:rFonts w:ascii="仿宋_GB2312" w:hint="eastAsia"/>
          <w:spacing w:val="-6"/>
        </w:rPr>
        <w:t>丙方（签章）</w:t>
      </w:r>
    </w:p>
    <w:p w:rsidR="00806950" w:rsidRDefault="00806950" w:rsidP="00806950">
      <w:pPr>
        <w:spacing w:line="596" w:lineRule="exact"/>
        <w:textAlignment w:val="top"/>
        <w:rPr>
          <w:rFonts w:ascii="仿宋_GB2312" w:hint="eastAsia"/>
          <w:spacing w:val="-6"/>
        </w:rPr>
      </w:pPr>
      <w:r>
        <w:rPr>
          <w:rFonts w:ascii="仿宋_GB2312" w:hint="eastAsia"/>
          <w:spacing w:val="-6"/>
        </w:rPr>
        <w:t>法定代表人：（签字）</w:t>
      </w:r>
    </w:p>
    <w:p w:rsidR="00806950" w:rsidRDefault="00806950" w:rsidP="00806950">
      <w:pPr>
        <w:spacing w:line="596" w:lineRule="exact"/>
        <w:textAlignment w:val="top"/>
        <w:rPr>
          <w:rFonts w:ascii="仿宋_GB2312" w:hint="eastAsia"/>
          <w:spacing w:val="-6"/>
        </w:rPr>
      </w:pPr>
      <w:r>
        <w:rPr>
          <w:rFonts w:ascii="仿宋_GB2312" w:hint="eastAsia"/>
          <w:spacing w:val="-6"/>
        </w:rPr>
        <w:t>签订日期：    年  月  日</w:t>
      </w:r>
    </w:p>
    <w:p w:rsidR="004D695A" w:rsidRPr="00806950" w:rsidRDefault="004D695A"/>
    <w:sectPr w:rsidR="004D695A" w:rsidRPr="00806950">
      <w:headerReference w:type="default" r:id="rId7"/>
      <w:pgSz w:w="11906" w:h="16838"/>
      <w:pgMar w:top="2098" w:right="1418" w:bottom="1588" w:left="1588"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70" w:rsidRDefault="002D6170" w:rsidP="00806950">
      <w:r>
        <w:separator/>
      </w:r>
    </w:p>
  </w:endnote>
  <w:endnote w:type="continuationSeparator" w:id="1">
    <w:p w:rsidR="002D6170" w:rsidRDefault="002D6170" w:rsidP="00806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70" w:rsidRDefault="002D6170" w:rsidP="00806950">
      <w:r>
        <w:separator/>
      </w:r>
    </w:p>
  </w:footnote>
  <w:footnote w:type="continuationSeparator" w:id="1">
    <w:p w:rsidR="002D6170" w:rsidRDefault="002D6170" w:rsidP="00806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CE" w:rsidRDefault="002D6170" w:rsidP="0080695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AA594"/>
    <w:multiLevelType w:val="singleLevel"/>
    <w:tmpl w:val="9EBAA594"/>
    <w:lvl w:ilvl="0">
      <w:start w:val="9"/>
      <w:numFmt w:val="chineseCounting"/>
      <w:suff w:val="space"/>
      <w:lvlText w:val="第%1条"/>
      <w:lvlJc w:val="left"/>
      <w:rPr>
        <w:rFonts w:hint="eastAsia"/>
      </w:rPr>
    </w:lvl>
  </w:abstractNum>
  <w:abstractNum w:abstractNumId="1">
    <w:nsid w:val="ED3142ED"/>
    <w:multiLevelType w:val="singleLevel"/>
    <w:tmpl w:val="ED3142ED"/>
    <w:lvl w:ilvl="0">
      <w:start w:val="5"/>
      <w:numFmt w:val="chineseCounting"/>
      <w:suff w:val="space"/>
      <w:lvlText w:val="第%1章"/>
      <w:lvlJc w:val="left"/>
      <w:rPr>
        <w:rFonts w:hint="eastAsia"/>
      </w:rPr>
    </w:lvl>
  </w:abstractNum>
  <w:abstractNum w:abstractNumId="2">
    <w:nsid w:val="059298CC"/>
    <w:multiLevelType w:val="singleLevel"/>
    <w:tmpl w:val="059298CC"/>
    <w:lvl w:ilvl="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950"/>
    <w:rsid w:val="002D6170"/>
    <w:rsid w:val="004D695A"/>
    <w:rsid w:val="00806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5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6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6950"/>
    <w:rPr>
      <w:rFonts w:ascii="Times New Roman" w:eastAsia="仿宋_GB2312" w:hAnsi="Times New Roman" w:cs="Times New Roman"/>
      <w:sz w:val="18"/>
      <w:szCs w:val="18"/>
    </w:rPr>
  </w:style>
  <w:style w:type="paragraph" w:styleId="a4">
    <w:name w:val="footer"/>
    <w:basedOn w:val="a"/>
    <w:link w:val="Char0"/>
    <w:rsid w:val="00806950"/>
    <w:pPr>
      <w:tabs>
        <w:tab w:val="center" w:pos="4153"/>
        <w:tab w:val="right" w:pos="8306"/>
      </w:tabs>
      <w:snapToGrid w:val="0"/>
      <w:jc w:val="left"/>
    </w:pPr>
    <w:rPr>
      <w:sz w:val="18"/>
      <w:szCs w:val="18"/>
    </w:rPr>
  </w:style>
  <w:style w:type="character" w:customStyle="1" w:styleId="Char0">
    <w:name w:val="页脚 Char"/>
    <w:basedOn w:val="a0"/>
    <w:link w:val="a4"/>
    <w:rsid w:val="0080695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余晖</dc:creator>
  <cp:lastModifiedBy>余晖</cp:lastModifiedBy>
  <cp:revision>1</cp:revision>
  <dcterms:created xsi:type="dcterms:W3CDTF">2018-12-06T02:24:00Z</dcterms:created>
  <dcterms:modified xsi:type="dcterms:W3CDTF">2018-12-06T02:25:00Z</dcterms:modified>
</cp:coreProperties>
</file>