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73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-6"/>
          <w:szCs w:val="32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spacing w:val="-6"/>
          <w:szCs w:val="32"/>
          <w:lang w:val="en-US" w:eastAsia="zh-CN"/>
        </w:rPr>
        <w:t>2-1</w:t>
      </w:r>
    </w:p>
    <w:p w14:paraId="48D3B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</w:p>
    <w:p w14:paraId="365E7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福建省技能大师工作室建设项目申报汇总表</w:t>
      </w:r>
    </w:p>
    <w:p w14:paraId="56180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</w:p>
    <w:p w14:paraId="667DD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设区市或部门盖章：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 </w:t>
      </w:r>
    </w:p>
    <w:tbl>
      <w:tblPr>
        <w:tblStyle w:val="2"/>
        <w:tblW w:w="14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086"/>
        <w:gridCol w:w="1498"/>
        <w:gridCol w:w="1260"/>
        <w:gridCol w:w="1260"/>
        <w:gridCol w:w="7579"/>
        <w:gridCol w:w="1332"/>
      </w:tblGrid>
      <w:tr w14:paraId="5A88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644" w:type="dxa"/>
            <w:noWrap w:val="0"/>
            <w:vAlign w:val="center"/>
          </w:tcPr>
          <w:p w14:paraId="2AADCE3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6" w:type="dxa"/>
            <w:noWrap w:val="0"/>
            <w:vAlign w:val="center"/>
          </w:tcPr>
          <w:p w14:paraId="4591E0B5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kern w:val="0"/>
                <w:sz w:val="24"/>
                <w:szCs w:val="24"/>
              </w:rPr>
              <w:t>领办技能大师姓名</w:t>
            </w:r>
          </w:p>
        </w:tc>
        <w:tc>
          <w:tcPr>
            <w:tcW w:w="1498" w:type="dxa"/>
            <w:noWrap w:val="0"/>
            <w:vAlign w:val="center"/>
          </w:tcPr>
          <w:p w14:paraId="489BA73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60" w:type="dxa"/>
            <w:noWrap w:val="0"/>
            <w:vAlign w:val="center"/>
          </w:tcPr>
          <w:p w14:paraId="2F1C51A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职业工种</w:t>
            </w:r>
          </w:p>
        </w:tc>
        <w:tc>
          <w:tcPr>
            <w:tcW w:w="1260" w:type="dxa"/>
            <w:noWrap w:val="0"/>
            <w:vAlign w:val="center"/>
          </w:tcPr>
          <w:p w14:paraId="4CC43CAA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技能等级</w:t>
            </w:r>
          </w:p>
        </w:tc>
        <w:tc>
          <w:tcPr>
            <w:tcW w:w="7579" w:type="dxa"/>
            <w:noWrap w:val="0"/>
            <w:vAlign w:val="center"/>
          </w:tcPr>
          <w:p w14:paraId="2209554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主要业绩（突出贡献）限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200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字以内</w:t>
            </w:r>
          </w:p>
        </w:tc>
        <w:tc>
          <w:tcPr>
            <w:tcW w:w="1332" w:type="dxa"/>
            <w:noWrap w:val="0"/>
            <w:vAlign w:val="center"/>
          </w:tcPr>
          <w:p w14:paraId="47590B69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申报设区市或部门</w:t>
            </w:r>
          </w:p>
        </w:tc>
      </w:tr>
      <w:tr w14:paraId="3626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44" w:type="dxa"/>
            <w:noWrap w:val="0"/>
            <w:vAlign w:val="center"/>
          </w:tcPr>
          <w:p w14:paraId="1F7C9012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noWrap w:val="0"/>
            <w:vAlign w:val="center"/>
          </w:tcPr>
          <w:p w14:paraId="646539A8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6F6A730A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4C50D6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1027107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79" w:type="dxa"/>
            <w:noWrap w:val="0"/>
            <w:vAlign w:val="center"/>
          </w:tcPr>
          <w:p w14:paraId="2C66A267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2D74FD76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2C2C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44" w:type="dxa"/>
            <w:noWrap w:val="0"/>
            <w:vAlign w:val="center"/>
          </w:tcPr>
          <w:p w14:paraId="226BFC7C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6" w:type="dxa"/>
            <w:noWrap w:val="0"/>
            <w:vAlign w:val="center"/>
          </w:tcPr>
          <w:p w14:paraId="32C0CAF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16C761D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EA92DB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D1D0B6F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79" w:type="dxa"/>
            <w:noWrap w:val="0"/>
            <w:vAlign w:val="center"/>
          </w:tcPr>
          <w:p w14:paraId="1E76D859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4EA9B51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12CF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4" w:type="dxa"/>
            <w:noWrap w:val="0"/>
            <w:vAlign w:val="center"/>
          </w:tcPr>
          <w:p w14:paraId="2E52DCB7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6" w:type="dxa"/>
            <w:noWrap w:val="0"/>
            <w:vAlign w:val="center"/>
          </w:tcPr>
          <w:p w14:paraId="2258D9A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4982107B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84CE197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612B841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79" w:type="dxa"/>
            <w:noWrap w:val="0"/>
            <w:vAlign w:val="center"/>
          </w:tcPr>
          <w:p w14:paraId="0F5EBF01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01E76DD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50C0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4" w:type="dxa"/>
            <w:noWrap w:val="0"/>
            <w:vAlign w:val="center"/>
          </w:tcPr>
          <w:p w14:paraId="665DC5D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6" w:type="dxa"/>
            <w:noWrap w:val="0"/>
            <w:vAlign w:val="center"/>
          </w:tcPr>
          <w:p w14:paraId="141CE10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770994AF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76D95F5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2F40357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79" w:type="dxa"/>
            <w:noWrap w:val="0"/>
            <w:vAlign w:val="center"/>
          </w:tcPr>
          <w:p w14:paraId="0E52AB55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4532C494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335E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44" w:type="dxa"/>
            <w:noWrap w:val="0"/>
            <w:vAlign w:val="center"/>
          </w:tcPr>
          <w:p w14:paraId="1D9A53E9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6" w:type="dxa"/>
            <w:noWrap w:val="0"/>
            <w:vAlign w:val="center"/>
          </w:tcPr>
          <w:p w14:paraId="6819C43C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5D5F555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895F84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EB01D2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79" w:type="dxa"/>
            <w:noWrap w:val="0"/>
            <w:vAlign w:val="center"/>
          </w:tcPr>
          <w:p w14:paraId="437AECC2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0C3A05A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4A60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44" w:type="dxa"/>
            <w:noWrap w:val="0"/>
            <w:vAlign w:val="center"/>
          </w:tcPr>
          <w:p w14:paraId="5D3FF2EB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6" w:type="dxa"/>
            <w:noWrap w:val="0"/>
            <w:vAlign w:val="center"/>
          </w:tcPr>
          <w:p w14:paraId="4A530325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1DBFB8C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3BA45F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D887428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79" w:type="dxa"/>
            <w:noWrap w:val="0"/>
            <w:vAlign w:val="center"/>
          </w:tcPr>
          <w:p w14:paraId="12522546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BB14CF7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</w:tbl>
    <w:p w14:paraId="2204D8EF">
      <w:pPr>
        <w:widowControl/>
        <w:spacing w:line="240" w:lineRule="auto"/>
        <w:rPr>
          <w:rFonts w:hint="eastAsia" w:ascii="仿宋_GB2312" w:hAnsi="Times New Roman" w:eastAsia="仿宋_GB2312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联系人：                                         联系电话：</w:t>
      </w:r>
    </w:p>
    <w:p w14:paraId="5CAAB781">
      <w:pPr>
        <w:widowControl/>
        <w:spacing w:line="240" w:lineRule="auto"/>
        <w:rPr>
          <w:rFonts w:hint="eastAsia" w:ascii="仿宋_GB2312" w:hAnsi="Times New Roman" w:eastAsia="仿宋_GB2312" w:cs="Times New Roman"/>
          <w:kern w:val="0"/>
          <w:sz w:val="28"/>
          <w:szCs w:val="28"/>
        </w:rPr>
        <w:sectPr>
          <w:pgSz w:w="16838" w:h="11906" w:orient="landscape"/>
          <w:pgMar w:top="1531" w:right="2098" w:bottom="1531" w:left="1985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413C9AC9">
      <w:pPr>
        <w:rPr>
          <w:rFonts w:hint="default" w:ascii="黑体" w:hAnsi="方正小标宋简体" w:cs="方正小标宋简体" w:eastAsiaTheme="minorEastAsia"/>
          <w:szCs w:val="32"/>
          <w:lang w:val="en-US" w:eastAsia="zh-CN"/>
        </w:rPr>
      </w:pPr>
      <w:r>
        <w:rPr>
          <w:rFonts w:hint="eastAsia" w:ascii="黑体" w:hAnsi="方正小标宋简体" w:eastAsia="黑体" w:cs="方正小标宋简体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Cs w:val="32"/>
        </w:rPr>
        <w:t>2</w:t>
      </w:r>
      <w:r>
        <w:rPr>
          <w:rFonts w:hint="eastAsia" w:asciiTheme="minorEastAsia" w:hAnsiTheme="minorEastAsia" w:eastAsiaTheme="minorEastAsia" w:cstheme="minorEastAsia"/>
          <w:szCs w:val="32"/>
          <w:lang w:val="en-US" w:eastAsia="zh-CN"/>
        </w:rPr>
        <w:t>-2</w:t>
      </w:r>
    </w:p>
    <w:p w14:paraId="61F5C0FD"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</w:pPr>
    </w:p>
    <w:p w14:paraId="661C8778"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</w:pPr>
    </w:p>
    <w:p w14:paraId="518AB424"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  <w:t>福建省技能大师工作室</w:t>
      </w:r>
    </w:p>
    <w:p w14:paraId="5DBCFE5E">
      <w:pPr>
        <w:snapToGrid w:val="0"/>
        <w:spacing w:line="600" w:lineRule="exact"/>
        <w:jc w:val="center"/>
        <w:rPr>
          <w:rFonts w:ascii="Times New Roman" w:hAnsi="Times New Roman" w:eastAsia="华文中宋" w:cs="Times New Roman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  <w:t>建设项目申报表</w:t>
      </w:r>
    </w:p>
    <w:p w14:paraId="4440725D">
      <w:pPr>
        <w:jc w:val="center"/>
        <w:rPr>
          <w:rFonts w:hint="eastAsia" w:ascii="仿宋_GB2312" w:hAnsi="宋体" w:cs="Times New Roman"/>
          <w:b/>
          <w:color w:val="000000"/>
          <w:sz w:val="48"/>
          <w:szCs w:val="48"/>
        </w:rPr>
      </w:pPr>
    </w:p>
    <w:p w14:paraId="3EF16B98">
      <w:pPr>
        <w:jc w:val="center"/>
        <w:rPr>
          <w:rFonts w:hint="eastAsia" w:ascii="仿宋_GB2312" w:hAnsi="宋体" w:cs="Times New Roman"/>
          <w:b/>
          <w:color w:val="000000"/>
          <w:szCs w:val="32"/>
        </w:rPr>
      </w:pPr>
    </w:p>
    <w:p w14:paraId="2980A4E0">
      <w:pPr>
        <w:rPr>
          <w:rFonts w:hint="eastAsia" w:ascii="仿宋_GB2312" w:hAnsi="Times New Roman" w:cs="Times New Roman"/>
          <w:color w:val="000000"/>
          <w:szCs w:val="32"/>
        </w:rPr>
      </w:pPr>
    </w:p>
    <w:p w14:paraId="06DC1D50">
      <w:pPr>
        <w:snapToGrid w:val="0"/>
        <w:spacing w:line="360" w:lineRule="auto"/>
        <w:ind w:firstLine="1167" w:firstLineChars="328"/>
        <w:rPr>
          <w:rFonts w:hint="eastAsia" w:ascii="仿宋_GB2312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hint="eastAsia" w:ascii="仿宋_GB2312" w:hAnsi="Times New Roman" w:cs="Times New Roman"/>
          <w:color w:val="000000"/>
          <w:sz w:val="36"/>
          <w:szCs w:val="36"/>
        </w:rPr>
        <w:t xml:space="preserve">申报单位 </w:t>
      </w:r>
      <w:r>
        <w:rPr>
          <w:rFonts w:hint="eastAsia" w:ascii="仿宋_GB2312" w:hAnsi="Times New Roman" w:cs="Times New Roman"/>
          <w:color w:val="000000"/>
          <w:sz w:val="36"/>
          <w:szCs w:val="36"/>
          <w:u w:val="single"/>
        </w:rPr>
        <w:t xml:space="preserve">                 </w:t>
      </w:r>
      <w:r>
        <w:rPr>
          <w:rFonts w:hint="eastAsia" w:ascii="仿宋_GB2312" w:hAnsi="Times New Roman" w:cs="Times New Roman"/>
          <w:b/>
          <w:color w:val="000000"/>
          <w:sz w:val="36"/>
          <w:szCs w:val="36"/>
          <w:u w:val="single"/>
        </w:rPr>
        <w:t xml:space="preserve">      </w:t>
      </w:r>
      <w:r>
        <w:rPr>
          <w:rFonts w:hint="eastAsia" w:ascii="仿宋_GB2312" w:hAnsi="Times New Roman" w:cs="Times New Roman"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 w:hAnsi="Times New Roman" w:cs="Times New Roman"/>
          <w:b/>
          <w:color w:val="000000"/>
          <w:sz w:val="36"/>
          <w:szCs w:val="36"/>
          <w:u w:val="single"/>
        </w:rPr>
        <w:t xml:space="preserve">   </w:t>
      </w:r>
    </w:p>
    <w:p w14:paraId="58A2EC24">
      <w:pPr>
        <w:snapToGrid w:val="0"/>
        <w:spacing w:line="360" w:lineRule="auto"/>
        <w:ind w:firstLine="1167" w:firstLineChars="328"/>
        <w:rPr>
          <w:rFonts w:hint="eastAsia" w:ascii="仿宋_GB2312" w:hAnsi="Times New Roman" w:cs="Times New Roman"/>
          <w:color w:val="000000"/>
          <w:sz w:val="36"/>
          <w:szCs w:val="36"/>
        </w:rPr>
      </w:pPr>
      <w:r>
        <w:rPr>
          <w:rFonts w:hint="eastAsia" w:ascii="仿宋_GB2312" w:hAnsi="Times New Roman" w:cs="Times New Roman"/>
          <w:color w:val="000000"/>
          <w:sz w:val="36"/>
          <w:szCs w:val="36"/>
        </w:rPr>
        <w:t>工作室职业（工种）</w:t>
      </w:r>
      <w:r>
        <w:rPr>
          <w:rFonts w:hint="eastAsia" w:ascii="仿宋_GB2312" w:hAnsi="Times New Roman" w:cs="Times New Roman"/>
          <w:color w:val="000000"/>
          <w:sz w:val="36"/>
          <w:szCs w:val="36"/>
          <w:u w:val="single"/>
        </w:rPr>
        <w:t xml:space="preserve">                  </w:t>
      </w:r>
    </w:p>
    <w:p w14:paraId="3AA3951E">
      <w:pPr>
        <w:snapToGrid w:val="0"/>
        <w:spacing w:line="360" w:lineRule="auto"/>
        <w:ind w:firstLine="1167" w:firstLineChars="328"/>
        <w:rPr>
          <w:rFonts w:hint="eastAsia" w:ascii="仿宋_GB2312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hint="eastAsia" w:ascii="仿宋_GB2312" w:hAnsi="Times New Roman" w:cs="Times New Roman"/>
          <w:color w:val="000000"/>
          <w:sz w:val="36"/>
          <w:szCs w:val="36"/>
        </w:rPr>
        <w:t>领办技能大师姓名</w:t>
      </w:r>
      <w:r>
        <w:rPr>
          <w:rFonts w:hint="eastAsia" w:ascii="仿宋_GB2312" w:hAnsi="Times New Roman" w:cs="Times New Roman"/>
          <w:color w:val="000000"/>
          <w:sz w:val="36"/>
          <w:szCs w:val="36"/>
          <w:u w:val="single"/>
        </w:rPr>
        <w:t xml:space="preserve">                </w:t>
      </w:r>
      <w:r>
        <w:rPr>
          <w:rFonts w:hint="eastAsia" w:ascii="仿宋_GB2312" w:hAnsi="Times New Roman" w:cs="Times New Roman"/>
          <w:b/>
          <w:color w:val="000000"/>
          <w:sz w:val="36"/>
          <w:szCs w:val="36"/>
          <w:u w:val="single"/>
        </w:rPr>
        <w:t xml:space="preserve">    </w:t>
      </w:r>
    </w:p>
    <w:p w14:paraId="0E3A8C47">
      <w:pPr>
        <w:snapToGrid w:val="0"/>
        <w:spacing w:line="360" w:lineRule="auto"/>
        <w:ind w:firstLine="1167" w:firstLineChars="328"/>
        <w:rPr>
          <w:rFonts w:hint="eastAsia" w:ascii="仿宋_GB2312" w:hAnsi="Times New Roman" w:cs="Times New Roman"/>
          <w:color w:val="000000"/>
          <w:sz w:val="36"/>
          <w:szCs w:val="36"/>
        </w:rPr>
      </w:pPr>
      <w:r>
        <w:rPr>
          <w:rFonts w:hint="eastAsia" w:ascii="仿宋_GB2312" w:hAnsi="Times New Roman" w:cs="Times New Roman"/>
          <w:color w:val="000000"/>
          <w:sz w:val="36"/>
          <w:szCs w:val="36"/>
        </w:rPr>
        <w:t>领办技能大师职业技能等级</w:t>
      </w:r>
      <w:r>
        <w:rPr>
          <w:rFonts w:hint="eastAsia" w:ascii="仿宋_GB2312" w:hAnsi="Times New Roman" w:cs="Times New Roman"/>
          <w:color w:val="000000"/>
          <w:sz w:val="36"/>
          <w:szCs w:val="36"/>
          <w:u w:val="single"/>
        </w:rPr>
        <w:t xml:space="preserve">            </w:t>
      </w:r>
    </w:p>
    <w:p w14:paraId="6826A8F5">
      <w:pPr>
        <w:snapToGrid w:val="0"/>
        <w:spacing w:line="360" w:lineRule="auto"/>
        <w:ind w:firstLine="1167" w:firstLineChars="328"/>
        <w:rPr>
          <w:rFonts w:hint="eastAsia" w:ascii="仿宋_GB2312" w:hAnsi="宋体" w:cs="Times New Roman"/>
          <w:b/>
          <w:color w:val="000000"/>
          <w:szCs w:val="32"/>
        </w:rPr>
      </w:pPr>
      <w:r>
        <w:rPr>
          <w:rFonts w:hint="eastAsia" w:ascii="仿宋_GB2312" w:hAnsi="Times New Roman" w:cs="Times New Roman"/>
          <w:color w:val="000000"/>
          <w:sz w:val="36"/>
          <w:szCs w:val="36"/>
        </w:rPr>
        <w:t xml:space="preserve">填报时间 </w:t>
      </w:r>
      <w:r>
        <w:rPr>
          <w:rFonts w:hint="eastAsia" w:ascii="仿宋_GB2312" w:hAnsi="Times New Roman" w:cs="Times New Roman"/>
          <w:color w:val="000000"/>
          <w:sz w:val="36"/>
          <w:szCs w:val="36"/>
          <w:u w:val="single"/>
        </w:rPr>
        <w:t xml:space="preserve">        </w:t>
      </w:r>
      <w:r>
        <w:rPr>
          <w:rFonts w:hint="eastAsia" w:ascii="仿宋_GB2312" w:hAnsi="Times New Roman" w:cs="Times New Roman"/>
          <w:b/>
          <w:color w:val="000000"/>
          <w:sz w:val="36"/>
          <w:szCs w:val="36"/>
          <w:u w:val="single"/>
        </w:rPr>
        <w:t xml:space="preserve">             </w:t>
      </w:r>
      <w:r>
        <w:rPr>
          <w:rFonts w:hint="eastAsia" w:ascii="仿宋_GB2312" w:hAnsi="Times New Roman" w:cs="Times New Roman"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 w:hAnsi="Times New Roman" w:cs="Times New Roman"/>
          <w:b/>
          <w:color w:val="000000"/>
          <w:sz w:val="36"/>
          <w:szCs w:val="36"/>
          <w:u w:val="single"/>
        </w:rPr>
        <w:t xml:space="preserve">     </w:t>
      </w:r>
    </w:p>
    <w:p w14:paraId="62C7C2DA">
      <w:pPr>
        <w:ind w:firstLine="2212" w:firstLineChars="700"/>
        <w:rPr>
          <w:rFonts w:hint="eastAsia" w:ascii="仿宋_GB2312" w:hAnsi="宋体" w:cs="Times New Roman"/>
          <w:b/>
          <w:color w:val="000000"/>
          <w:szCs w:val="32"/>
        </w:rPr>
      </w:pPr>
    </w:p>
    <w:p w14:paraId="7E73D011">
      <w:pPr>
        <w:jc w:val="center"/>
        <w:rPr>
          <w:rFonts w:hint="eastAsia" w:ascii="黑体" w:hAnsi="宋体" w:eastAsia="黑体" w:cs="Times New Roman"/>
          <w:color w:val="000000"/>
          <w:szCs w:val="32"/>
        </w:rPr>
      </w:pPr>
    </w:p>
    <w:p w14:paraId="088485AB">
      <w:pPr>
        <w:jc w:val="both"/>
        <w:rPr>
          <w:rFonts w:hint="default" w:ascii="宋体" w:hAnsi="宋体" w:eastAsia="宋体" w:cs="宋体"/>
          <w:sz w:val="28"/>
          <w:szCs w:val="28"/>
          <w:lang w:val="en"/>
        </w:rPr>
      </w:pPr>
    </w:p>
    <w:p w14:paraId="2D8F2B24">
      <w:pPr>
        <w:jc w:val="center"/>
        <w:rPr>
          <w:rFonts w:hint="eastAsia" w:ascii="黑体" w:hAnsi="宋体" w:eastAsia="黑体" w:cs="Times New Roman"/>
          <w:color w:val="000000"/>
          <w:szCs w:val="32"/>
        </w:rPr>
      </w:pPr>
      <w:r>
        <w:rPr>
          <w:rFonts w:hint="eastAsia" w:ascii="黑体" w:hAnsi="宋体" w:eastAsia="黑体" w:cs="Times New Roman"/>
          <w:color w:val="000000"/>
          <w:szCs w:val="32"/>
        </w:rPr>
        <w:t>福建省人力资源和社会保障厅 福建省财政厅制</w:t>
      </w:r>
    </w:p>
    <w:p w14:paraId="68F9F225">
      <w:pPr>
        <w:widowControl/>
        <w:jc w:val="center"/>
        <w:rPr>
          <w:rFonts w:ascii="黑体" w:hAnsi="宋体" w:eastAsia="黑体" w:cs="Times New Roman"/>
          <w:color w:val="000000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32"/>
          <w:lang w:val="en-US" w:eastAsia="zh-CN"/>
        </w:rPr>
        <w:t>2025</w:t>
      </w:r>
      <w:r>
        <w:rPr>
          <w:rFonts w:ascii="黑体" w:hAnsi="宋体" w:eastAsia="黑体" w:cs="Times New Roman"/>
          <w:color w:val="000000"/>
          <w:szCs w:val="32"/>
        </w:rPr>
        <w:t>年</w:t>
      </w:r>
      <w:r>
        <w:rPr>
          <w:rFonts w:hint="eastAsia" w:ascii="黑体" w:hAnsi="宋体" w:eastAsia="黑体" w:cs="Times New Roman"/>
          <w:color w:val="000000"/>
          <w:szCs w:val="32"/>
          <w:lang w:val="en-US" w:eastAsia="zh-CN"/>
        </w:rPr>
        <w:t xml:space="preserve"> </w:t>
      </w:r>
      <w:r>
        <w:rPr>
          <w:rFonts w:ascii="黑体" w:hAnsi="宋体" w:eastAsia="黑体" w:cs="Times New Roman"/>
          <w:color w:val="000000"/>
          <w:szCs w:val="32"/>
        </w:rPr>
        <w:t>月</w:t>
      </w:r>
    </w:p>
    <w:p w14:paraId="4D98D946">
      <w:pPr>
        <w:widowControl/>
        <w:spacing w:line="240" w:lineRule="auto"/>
        <w:rPr>
          <w:rFonts w:hint="eastAsia" w:ascii="仿宋_GB2312" w:hAnsi="Times New Roman" w:eastAsia="仿宋_GB2312" w:cs="Times New Roman"/>
          <w:kern w:val="0"/>
          <w:sz w:val="28"/>
          <w:szCs w:val="28"/>
          <w:lang w:val="en-US"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tbl>
      <w:tblPr>
        <w:tblStyle w:val="2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188"/>
        <w:gridCol w:w="259"/>
        <w:gridCol w:w="407"/>
        <w:gridCol w:w="699"/>
        <w:gridCol w:w="945"/>
        <w:gridCol w:w="505"/>
        <w:gridCol w:w="149"/>
        <w:gridCol w:w="1094"/>
        <w:gridCol w:w="43"/>
        <w:gridCol w:w="1490"/>
      </w:tblGrid>
      <w:tr w14:paraId="7BB6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9446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所在单位名称</w:t>
            </w:r>
          </w:p>
        </w:tc>
        <w:tc>
          <w:tcPr>
            <w:tcW w:w="4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6D96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FFBE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31F1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597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D0D3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单位法人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A68F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2DF0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35FB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2EFB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27D2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CFC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536B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工作室联系人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CD09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54F2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3E1E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C57D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EB51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A2F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90EA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B8B2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7685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70D1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A6E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A7B4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4746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9171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944D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A68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8F22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开户银行</w:t>
            </w:r>
          </w:p>
          <w:p w14:paraId="420DF80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及资金账号</w:t>
            </w:r>
          </w:p>
        </w:tc>
        <w:tc>
          <w:tcPr>
            <w:tcW w:w="67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8FE6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A84B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7166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领办技能大师姓名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3DD7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50A7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27E9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A854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FF3D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26F5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AFA11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3B8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068C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5714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341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74B2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CD0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267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57B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DFB3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从事职业（工种）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91A3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2A41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职业技能等级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23D7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A4E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32EA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B310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4CE4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C86E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A8F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3CBB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工作室地点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31C9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178E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工作室专职工作人员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BD03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E3A3E1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0D8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98EC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突出贡献</w:t>
            </w:r>
          </w:p>
          <w:p w14:paraId="30FE96E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7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977FC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（获省部级以上奖励或国家专利、技术革新项目、国家职业技能竞赛获奖等情况）</w:t>
            </w:r>
          </w:p>
        </w:tc>
      </w:tr>
      <w:tr w14:paraId="216B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7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248B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计划带徒情况</w:t>
            </w:r>
          </w:p>
          <w:p w14:paraId="5D9BE75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（详细）</w:t>
            </w:r>
          </w:p>
        </w:tc>
        <w:tc>
          <w:tcPr>
            <w:tcW w:w="67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26F4D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含徒弟姓名，现技术技能等级，拟达到的技术技能水平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71E7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60F6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申报单位意见</w:t>
            </w:r>
          </w:p>
        </w:tc>
        <w:tc>
          <w:tcPr>
            <w:tcW w:w="67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72D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</w:t>
            </w:r>
          </w:p>
          <w:p w14:paraId="5BAC439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   </w:t>
            </w:r>
          </w:p>
          <w:p w14:paraId="1EB418E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（签字盖章）</w:t>
            </w:r>
          </w:p>
          <w:p w14:paraId="60EAE90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年    月    日                       </w:t>
            </w:r>
          </w:p>
        </w:tc>
      </w:tr>
      <w:tr w14:paraId="44346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6519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91F513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设区市人力资源</w:t>
            </w:r>
          </w:p>
          <w:p w14:paraId="5840552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社会保障局</w:t>
            </w: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65F4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FFB433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B76BEA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  <w:p w14:paraId="6F2B054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（签字盖章）</w:t>
            </w:r>
          </w:p>
          <w:p w14:paraId="2415EAC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年    月    日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CF3E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设区市</w:t>
            </w:r>
          </w:p>
          <w:p w14:paraId="176D1B3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财政局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055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CBA092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321C8D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E4238F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（签字盖章）</w:t>
            </w:r>
          </w:p>
          <w:p w14:paraId="0316C22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年    月    日</w:t>
            </w:r>
          </w:p>
        </w:tc>
      </w:tr>
      <w:tr w14:paraId="6061BD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895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省直有关部门</w:t>
            </w:r>
          </w:p>
          <w:p w14:paraId="0B709ED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（中央在闽单位）</w:t>
            </w:r>
          </w:p>
        </w:tc>
        <w:tc>
          <w:tcPr>
            <w:tcW w:w="67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8C7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  <w:p w14:paraId="3412606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21C2AD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747536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366070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61D0722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765AD4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</w:t>
            </w:r>
          </w:p>
          <w:p w14:paraId="42C4225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（签字盖章）</w:t>
            </w:r>
          </w:p>
          <w:p w14:paraId="0F4638D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 w14:paraId="1BB44A15">
      <w:pPr>
        <w:widowControl/>
        <w:spacing w:line="240" w:lineRule="auto"/>
        <w:rPr>
          <w:rFonts w:hint="eastAsia" w:ascii="仿宋_GB2312" w:hAnsi="Times New Roman" w:eastAsia="仿宋_GB2312" w:cs="Times New Roman"/>
          <w:kern w:val="0"/>
          <w:sz w:val="28"/>
          <w:szCs w:val="28"/>
          <w:lang w:val="en-US"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763DA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2-3</w:t>
      </w:r>
    </w:p>
    <w:p w14:paraId="3E718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3BB1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年省级技能大师工作室建设情况汇总表</w:t>
      </w:r>
    </w:p>
    <w:p w14:paraId="276A2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B21F4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top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设区市</w:t>
      </w:r>
      <w:r>
        <w:rPr>
          <w:rFonts w:hint="eastAsia" w:ascii="仿宋_GB2312" w:hAnsi="仿宋_GB2312" w:cs="仿宋_GB2312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（盖章）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cs="仿宋_GB2312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时间：  年  月  日</w:t>
      </w:r>
    </w:p>
    <w:tbl>
      <w:tblPr>
        <w:tblStyle w:val="2"/>
        <w:tblW w:w="141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260"/>
        <w:gridCol w:w="840"/>
        <w:gridCol w:w="908"/>
        <w:gridCol w:w="637"/>
        <w:gridCol w:w="974"/>
        <w:gridCol w:w="1000"/>
        <w:gridCol w:w="843"/>
        <w:gridCol w:w="1053"/>
        <w:gridCol w:w="1000"/>
        <w:gridCol w:w="986"/>
        <w:gridCol w:w="1053"/>
        <w:gridCol w:w="815"/>
        <w:gridCol w:w="940"/>
        <w:gridCol w:w="816"/>
        <w:gridCol w:w="535"/>
      </w:tblGrid>
      <w:tr w14:paraId="6C908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D9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B9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技能大师</w:t>
            </w:r>
          </w:p>
          <w:p w14:paraId="15C80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工作室名称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5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领办人姓名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9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职业</w:t>
            </w:r>
          </w:p>
          <w:p w14:paraId="709F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（工种）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F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6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3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考核项目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 w:bidi="ar"/>
              </w:rPr>
              <w:t>单位：分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71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考核得分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7F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5B62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8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5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8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6F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47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0A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工作场所建设（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44A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设施设备情况（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806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6806B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制度（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DE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工作室日常工作（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FA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创新创优情况（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3B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经济社会效益（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0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每年带</w:t>
            </w:r>
          </w:p>
          <w:p w14:paraId="54292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徒人数</w:t>
            </w:r>
          </w:p>
          <w:p w14:paraId="4E13E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B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社会服务（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CD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 w14:paraId="41A68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</w:t>
            </w:r>
          </w:p>
          <w:p w14:paraId="31616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8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2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9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FB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72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13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F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16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9F7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669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F45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FA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2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76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40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E4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4A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ED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B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D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B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D6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FB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A8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9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74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89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A9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F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68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8B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C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8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9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C0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6A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98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49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A4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9D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4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D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0F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08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3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9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8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7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B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B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5D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BD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5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10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E6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7E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2A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8E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DC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F4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DE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64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AF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1A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E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75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6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6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5A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F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5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E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50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F5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9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3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49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F9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3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3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33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AF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EB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EE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ED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7D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E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E3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0E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0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F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E8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A0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BC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22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C3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94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7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FB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1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9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3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E5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D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0E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E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6B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3A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F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E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6D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B5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D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18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3E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D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3E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6D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B4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9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0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A8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D7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93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3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FC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3F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DD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B4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03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F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99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6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7C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41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5A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7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33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31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20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6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48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DC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5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AA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AB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67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6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84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D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4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4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36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E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5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34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67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82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6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88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6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0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8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A1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DE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C0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8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CA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A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5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4B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4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72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46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77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0C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69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D6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6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8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5F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D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14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3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69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5E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D1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F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55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844B11A">
      <w:pPr>
        <w:widowControl/>
        <w:spacing w:line="240" w:lineRule="auto"/>
        <w:rPr>
          <w:rFonts w:hint="eastAsia" w:ascii="仿宋_GB2312" w:hAnsi="Times New Roman" w:eastAsia="仿宋_GB2312" w:cs="Times New Roman"/>
          <w:kern w:val="0"/>
          <w:sz w:val="28"/>
          <w:szCs w:val="28"/>
          <w:lang w:val="en-US" w:eastAsia="zh-CN"/>
        </w:rPr>
        <w:sectPr>
          <w:pgSz w:w="16838" w:h="11906" w:orient="landscape"/>
          <w:pgMar w:top="1531" w:right="2098" w:bottom="1531" w:left="1985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5FAEF1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2-4</w:t>
      </w:r>
    </w:p>
    <w:p w14:paraId="603C80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2E684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各地推荐发挥作用突出技能大师工作室名单汇总表</w:t>
      </w:r>
    </w:p>
    <w:p w14:paraId="5E4F8B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3051F80">
      <w:pPr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设区市（含平潭）人社、财政部门盖章：</w:t>
      </w:r>
    </w:p>
    <w:tbl>
      <w:tblPr>
        <w:tblStyle w:val="2"/>
        <w:tblW w:w="14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32"/>
        <w:gridCol w:w="672"/>
        <w:gridCol w:w="720"/>
        <w:gridCol w:w="768"/>
        <w:gridCol w:w="1176"/>
        <w:gridCol w:w="756"/>
        <w:gridCol w:w="4703"/>
        <w:gridCol w:w="1310"/>
        <w:gridCol w:w="1071"/>
        <w:gridCol w:w="1332"/>
      </w:tblGrid>
      <w:tr w14:paraId="4F38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006" w:type="dxa"/>
            <w:noWrap w:val="0"/>
            <w:vAlign w:val="center"/>
          </w:tcPr>
          <w:p w14:paraId="0DBE6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领办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732" w:type="dxa"/>
            <w:noWrap w:val="0"/>
            <w:vAlign w:val="center"/>
          </w:tcPr>
          <w:p w14:paraId="6106D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672" w:type="dxa"/>
            <w:noWrap w:val="0"/>
            <w:vAlign w:val="center"/>
          </w:tcPr>
          <w:p w14:paraId="31F7A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720" w:type="dxa"/>
            <w:noWrap w:val="0"/>
            <w:vAlign w:val="center"/>
          </w:tcPr>
          <w:p w14:paraId="72C4E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职业工种</w:t>
            </w:r>
          </w:p>
        </w:tc>
        <w:tc>
          <w:tcPr>
            <w:tcW w:w="768" w:type="dxa"/>
            <w:noWrap w:val="0"/>
            <w:vAlign w:val="center"/>
          </w:tcPr>
          <w:p w14:paraId="3A6F1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技能等级</w:t>
            </w:r>
          </w:p>
        </w:tc>
        <w:tc>
          <w:tcPr>
            <w:tcW w:w="1176" w:type="dxa"/>
            <w:noWrap w:val="0"/>
            <w:vAlign w:val="center"/>
          </w:tcPr>
          <w:p w14:paraId="36708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/>
              </w:rPr>
              <w:t>是否是中共党员</w:t>
            </w:r>
          </w:p>
        </w:tc>
        <w:tc>
          <w:tcPr>
            <w:tcW w:w="756" w:type="dxa"/>
            <w:noWrap w:val="0"/>
            <w:vAlign w:val="center"/>
          </w:tcPr>
          <w:p w14:paraId="365E5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4703" w:type="dxa"/>
            <w:noWrap w:val="0"/>
            <w:vAlign w:val="center"/>
          </w:tcPr>
          <w:p w14:paraId="31C5D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主要业绩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10" w:type="dxa"/>
            <w:noWrap w:val="0"/>
            <w:vAlign w:val="center"/>
          </w:tcPr>
          <w:p w14:paraId="18D07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/>
              </w:rPr>
              <w:t>省级工作室</w:t>
            </w:r>
          </w:p>
          <w:p w14:paraId="41B88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/>
              </w:rPr>
              <w:t>（年份）</w:t>
            </w:r>
          </w:p>
        </w:tc>
        <w:tc>
          <w:tcPr>
            <w:tcW w:w="1071" w:type="dxa"/>
            <w:noWrap w:val="0"/>
            <w:vAlign w:val="center"/>
          </w:tcPr>
          <w:p w14:paraId="18F93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/>
              </w:rPr>
              <w:t>评估</w:t>
            </w:r>
          </w:p>
          <w:p w14:paraId="4EFED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/>
              </w:rPr>
              <w:t>情况</w:t>
            </w:r>
          </w:p>
        </w:tc>
        <w:tc>
          <w:tcPr>
            <w:tcW w:w="1332" w:type="dxa"/>
            <w:noWrap w:val="0"/>
            <w:vAlign w:val="center"/>
          </w:tcPr>
          <w:p w14:paraId="2D550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/>
              </w:rPr>
              <w:t>申报设区市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7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7"/>
                <w:kern w:val="0"/>
                <w:sz w:val="22"/>
                <w:szCs w:val="22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7"/>
                <w:kern w:val="0"/>
                <w:sz w:val="22"/>
                <w:szCs w:val="22"/>
                <w:lang w:eastAsia="zh-CN"/>
              </w:rPr>
              <w:t>、企业）</w:t>
            </w:r>
          </w:p>
        </w:tc>
      </w:tr>
      <w:tr w14:paraId="0D4B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6" w:hRule="atLeast"/>
          <w:jc w:val="center"/>
        </w:trPr>
        <w:tc>
          <w:tcPr>
            <w:tcW w:w="1006" w:type="dxa"/>
            <w:noWrap w:val="0"/>
            <w:vAlign w:val="center"/>
          </w:tcPr>
          <w:p w14:paraId="31CA9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AA26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noWrap w:val="0"/>
            <w:vAlign w:val="center"/>
          </w:tcPr>
          <w:p w14:paraId="79BBC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5F52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noWrap w:val="0"/>
            <w:vAlign w:val="center"/>
          </w:tcPr>
          <w:p w14:paraId="5D1F8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760DD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50F8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703" w:type="dxa"/>
            <w:noWrap w:val="0"/>
            <w:vAlign w:val="center"/>
          </w:tcPr>
          <w:p w14:paraId="5E860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310" w:type="dxa"/>
            <w:noWrap w:val="0"/>
            <w:vAlign w:val="top"/>
          </w:tcPr>
          <w:p w14:paraId="23C52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7E929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4A8F0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noWrap w:val="0"/>
            <w:vAlign w:val="top"/>
          </w:tcPr>
          <w:p w14:paraId="0F2B3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4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7AA46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6194C84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联系电话：</w:t>
      </w:r>
    </w:p>
    <w:p w14:paraId="14AC629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6838" w:h="11906" w:orient="landscape"/>
          <w:pgMar w:top="1531" w:right="2098" w:bottom="1531" w:left="1985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0BC31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2-5</w:t>
      </w:r>
    </w:p>
    <w:p w14:paraId="180B3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1DD0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省级技能大师工作室运行效果评估表</w:t>
      </w:r>
    </w:p>
    <w:p w14:paraId="188F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BD95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设区市（含平潭）人社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、财政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部门盖章：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工作室名称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技能大师工作室</w:t>
      </w:r>
    </w:p>
    <w:tbl>
      <w:tblPr>
        <w:tblStyle w:val="2"/>
        <w:tblW w:w="13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05"/>
        <w:gridCol w:w="2186"/>
        <w:gridCol w:w="723"/>
        <w:gridCol w:w="5500"/>
        <w:gridCol w:w="1145"/>
        <w:gridCol w:w="776"/>
        <w:gridCol w:w="1557"/>
      </w:tblGrid>
      <w:tr w14:paraId="603CB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tblHeader/>
          <w:jc w:val="center"/>
        </w:trPr>
        <w:tc>
          <w:tcPr>
            <w:tcW w:w="673" w:type="dxa"/>
            <w:noWrap w:val="0"/>
            <w:vAlign w:val="center"/>
          </w:tcPr>
          <w:p w14:paraId="353E5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序号</w:t>
            </w:r>
          </w:p>
        </w:tc>
        <w:tc>
          <w:tcPr>
            <w:tcW w:w="1205" w:type="dxa"/>
            <w:noWrap w:val="0"/>
            <w:vAlign w:val="center"/>
          </w:tcPr>
          <w:p w14:paraId="74D9C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内容</w:t>
            </w:r>
          </w:p>
        </w:tc>
        <w:tc>
          <w:tcPr>
            <w:tcW w:w="2186" w:type="dxa"/>
            <w:noWrap w:val="0"/>
            <w:vAlign w:val="center"/>
          </w:tcPr>
          <w:p w14:paraId="6C8FC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评估项目</w:t>
            </w:r>
          </w:p>
        </w:tc>
        <w:tc>
          <w:tcPr>
            <w:tcW w:w="723" w:type="dxa"/>
            <w:noWrap w:val="0"/>
            <w:vAlign w:val="center"/>
          </w:tcPr>
          <w:p w14:paraId="57D24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配分</w:t>
            </w:r>
          </w:p>
        </w:tc>
        <w:tc>
          <w:tcPr>
            <w:tcW w:w="6645" w:type="dxa"/>
            <w:gridSpan w:val="2"/>
            <w:noWrap w:val="0"/>
            <w:vAlign w:val="center"/>
          </w:tcPr>
          <w:p w14:paraId="1E9BA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评估细目</w:t>
            </w:r>
          </w:p>
        </w:tc>
        <w:tc>
          <w:tcPr>
            <w:tcW w:w="776" w:type="dxa"/>
            <w:noWrap w:val="0"/>
            <w:vAlign w:val="center"/>
          </w:tcPr>
          <w:p w14:paraId="4A339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得分</w:t>
            </w:r>
          </w:p>
        </w:tc>
        <w:tc>
          <w:tcPr>
            <w:tcW w:w="1557" w:type="dxa"/>
            <w:noWrap w:val="0"/>
            <w:vAlign w:val="center"/>
          </w:tcPr>
          <w:p w14:paraId="40D25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佐证材料</w:t>
            </w:r>
          </w:p>
        </w:tc>
      </w:tr>
      <w:tr w14:paraId="1FA0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673" w:type="dxa"/>
            <w:vMerge w:val="restart"/>
            <w:noWrap w:val="0"/>
            <w:vAlign w:val="center"/>
          </w:tcPr>
          <w:p w14:paraId="76BDE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一</w:t>
            </w:r>
          </w:p>
        </w:tc>
        <w:tc>
          <w:tcPr>
            <w:tcW w:w="1205" w:type="dxa"/>
            <w:vMerge w:val="restart"/>
            <w:noWrap w:val="0"/>
            <w:vAlign w:val="center"/>
          </w:tcPr>
          <w:p w14:paraId="47900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组织建设保障情况（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分）</w:t>
            </w:r>
          </w:p>
        </w:tc>
        <w:tc>
          <w:tcPr>
            <w:tcW w:w="2186" w:type="dxa"/>
            <w:noWrap w:val="0"/>
            <w:vAlign w:val="center"/>
          </w:tcPr>
          <w:p w14:paraId="31309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工作室管理制度和工作流程、考核评估机制情况</w:t>
            </w:r>
          </w:p>
        </w:tc>
        <w:tc>
          <w:tcPr>
            <w:tcW w:w="723" w:type="dxa"/>
            <w:noWrap w:val="0"/>
            <w:vAlign w:val="center"/>
          </w:tcPr>
          <w:p w14:paraId="78C7C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</w:p>
        </w:tc>
        <w:tc>
          <w:tcPr>
            <w:tcW w:w="6645" w:type="dxa"/>
            <w:gridSpan w:val="2"/>
            <w:noWrap w:val="0"/>
            <w:vAlign w:val="center"/>
          </w:tcPr>
          <w:p w14:paraId="772B4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.工作室管理制度和工作流程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健全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 w14:paraId="737C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.考核评估机制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健全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并每年进行考评得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 w14:paraId="05AE1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.有缺陷扣除相应分数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76" w:type="dxa"/>
            <w:noWrap w:val="0"/>
            <w:vAlign w:val="center"/>
          </w:tcPr>
          <w:p w14:paraId="712D6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76606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相关材料</w:t>
            </w:r>
          </w:p>
        </w:tc>
      </w:tr>
      <w:tr w14:paraId="1B8A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673" w:type="dxa"/>
            <w:vMerge w:val="continue"/>
            <w:noWrap w:val="0"/>
            <w:vAlign w:val="center"/>
          </w:tcPr>
          <w:p w14:paraId="6E17D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noWrap w:val="0"/>
            <w:vAlign w:val="center"/>
          </w:tcPr>
          <w:p w14:paraId="188CC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5EF56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工作室上年度资金投入情况</w:t>
            </w:r>
          </w:p>
        </w:tc>
        <w:tc>
          <w:tcPr>
            <w:tcW w:w="723" w:type="dxa"/>
            <w:noWrap w:val="0"/>
            <w:vAlign w:val="center"/>
          </w:tcPr>
          <w:p w14:paraId="1559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</w:p>
        </w:tc>
        <w:tc>
          <w:tcPr>
            <w:tcW w:w="6645" w:type="dxa"/>
            <w:gridSpan w:val="2"/>
            <w:noWrap w:val="0"/>
            <w:vAlign w:val="center"/>
          </w:tcPr>
          <w:p w14:paraId="52D7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工作室上年度投入资金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万元及以上得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万元及以上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万元以下得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万元以下得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未投入不得分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76" w:type="dxa"/>
            <w:noWrap w:val="0"/>
            <w:vAlign w:val="center"/>
          </w:tcPr>
          <w:p w14:paraId="7615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0BD6E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相关材料</w:t>
            </w:r>
          </w:p>
        </w:tc>
      </w:tr>
      <w:tr w14:paraId="7564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673" w:type="dxa"/>
            <w:vMerge w:val="continue"/>
            <w:noWrap w:val="0"/>
            <w:vAlign w:val="center"/>
          </w:tcPr>
          <w:p w14:paraId="101E9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noWrap w:val="0"/>
            <w:vAlign w:val="center"/>
          </w:tcPr>
          <w:p w14:paraId="6034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133AB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工作室工作计划和记录情况</w:t>
            </w:r>
          </w:p>
        </w:tc>
        <w:tc>
          <w:tcPr>
            <w:tcW w:w="723" w:type="dxa"/>
            <w:noWrap w:val="0"/>
            <w:vAlign w:val="center"/>
          </w:tcPr>
          <w:p w14:paraId="08E25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645" w:type="dxa"/>
            <w:gridSpan w:val="2"/>
            <w:noWrap w:val="0"/>
            <w:vAlign w:val="center"/>
          </w:tcPr>
          <w:p w14:paraId="45CB4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.年度工作目标和年度工作总结；</w:t>
            </w:r>
          </w:p>
          <w:p w14:paraId="26CAE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.月工作计划；</w:t>
            </w:r>
          </w:p>
          <w:p w14:paraId="212F0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.工作会议记录；</w:t>
            </w:r>
          </w:p>
          <w:p w14:paraId="43B80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.各项齐全得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分，缺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项扣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分。</w:t>
            </w:r>
          </w:p>
        </w:tc>
        <w:tc>
          <w:tcPr>
            <w:tcW w:w="776" w:type="dxa"/>
            <w:noWrap w:val="0"/>
            <w:vAlign w:val="center"/>
          </w:tcPr>
          <w:p w14:paraId="2752A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1F393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相关材料</w:t>
            </w:r>
          </w:p>
        </w:tc>
      </w:tr>
      <w:tr w14:paraId="7A0D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673" w:type="dxa"/>
            <w:vMerge w:val="continue"/>
            <w:noWrap w:val="0"/>
            <w:vAlign w:val="center"/>
          </w:tcPr>
          <w:p w14:paraId="1341F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noWrap w:val="0"/>
            <w:vAlign w:val="center"/>
          </w:tcPr>
          <w:p w14:paraId="685B1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04081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工作室经费管理情况</w:t>
            </w:r>
          </w:p>
        </w:tc>
        <w:tc>
          <w:tcPr>
            <w:tcW w:w="723" w:type="dxa"/>
            <w:noWrap w:val="0"/>
            <w:vAlign w:val="center"/>
          </w:tcPr>
          <w:p w14:paraId="6ACDB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645" w:type="dxa"/>
            <w:gridSpan w:val="2"/>
            <w:noWrap w:val="0"/>
            <w:vAlign w:val="center"/>
          </w:tcPr>
          <w:p w14:paraId="0BBCE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.经费使用管理规章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健全得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分；</w:t>
            </w:r>
          </w:p>
          <w:p w14:paraId="3313B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.工作室经费会计台账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健全得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分；</w:t>
            </w:r>
          </w:p>
          <w:p w14:paraId="48E28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.经费使用符合财务管理规定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分；</w:t>
            </w:r>
          </w:p>
          <w:p w14:paraId="668A1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.未达到要求的扣除该项得分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776" w:type="dxa"/>
            <w:noWrap w:val="0"/>
            <w:vAlign w:val="center"/>
          </w:tcPr>
          <w:p w14:paraId="4A8A9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678B1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经费管理规章、使用台账</w:t>
            </w:r>
          </w:p>
        </w:tc>
      </w:tr>
      <w:tr w14:paraId="4574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673" w:type="dxa"/>
            <w:vMerge w:val="restart"/>
            <w:noWrap w:val="0"/>
            <w:vAlign w:val="center"/>
          </w:tcPr>
          <w:p w14:paraId="40D16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二</w:t>
            </w:r>
          </w:p>
        </w:tc>
        <w:tc>
          <w:tcPr>
            <w:tcW w:w="1205" w:type="dxa"/>
            <w:vMerge w:val="restart"/>
            <w:noWrap w:val="0"/>
            <w:vAlign w:val="center"/>
          </w:tcPr>
          <w:p w14:paraId="178A7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运作情况</w:t>
            </w:r>
          </w:p>
          <w:p w14:paraId="3973C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分）</w:t>
            </w:r>
          </w:p>
        </w:tc>
        <w:tc>
          <w:tcPr>
            <w:tcW w:w="2186" w:type="dxa"/>
            <w:noWrap w:val="0"/>
            <w:vAlign w:val="center"/>
          </w:tcPr>
          <w:p w14:paraId="3F61B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工作室成立以来各级技术攻关、技术革新情况</w:t>
            </w:r>
          </w:p>
        </w:tc>
        <w:tc>
          <w:tcPr>
            <w:tcW w:w="723" w:type="dxa"/>
            <w:noWrap w:val="0"/>
            <w:vAlign w:val="center"/>
          </w:tcPr>
          <w:p w14:paraId="24105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10</w:t>
            </w:r>
          </w:p>
        </w:tc>
        <w:tc>
          <w:tcPr>
            <w:tcW w:w="6645" w:type="dxa"/>
            <w:gridSpan w:val="2"/>
            <w:noWrap w:val="0"/>
            <w:vAlign w:val="center"/>
          </w:tcPr>
          <w:p w14:paraId="33C6E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.参加国家级课题研究、攻关项目、技术革新，在解决疑难问题提高产品质量和效率方面做出较大贡献，产生较大效益，每一项得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 w14:paraId="32853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.参加省部级课题研究、攻关项目、技术革新，在解决疑难问题提高产品质量和效率方面做出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一定贡献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，每一项得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 w14:paraId="681B8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.参加地级市级课题研究、攻关项目、技术革新，在解决疑难问题提高产品质量和效率方面做出一定贡献，每一项得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 w14:paraId="5D125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.通过参加所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在地区的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专业领域课题研究、攻关项目、技术革新，在解决疑难问题提高产品质量和效率方面做出一定贡献，每一项得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 w14:paraId="3041D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.本项累积最高得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76" w:type="dxa"/>
            <w:noWrap w:val="0"/>
            <w:vAlign w:val="center"/>
          </w:tcPr>
          <w:p w14:paraId="6B2C9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01E3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相关材料、</w:t>
            </w:r>
          </w:p>
          <w:p w14:paraId="3D77B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证书等</w:t>
            </w:r>
          </w:p>
        </w:tc>
      </w:tr>
      <w:tr w14:paraId="20C7B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673" w:type="dxa"/>
            <w:vMerge w:val="continue"/>
            <w:noWrap w:val="0"/>
            <w:vAlign w:val="center"/>
          </w:tcPr>
          <w:p w14:paraId="7A878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noWrap w:val="0"/>
            <w:vAlign w:val="center"/>
          </w:tcPr>
          <w:p w14:paraId="0D1B3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1C5E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工作室成立以来完成带徒弟、传授技艺情况</w:t>
            </w:r>
          </w:p>
        </w:tc>
        <w:tc>
          <w:tcPr>
            <w:tcW w:w="723" w:type="dxa"/>
            <w:noWrap w:val="0"/>
            <w:vAlign w:val="center"/>
          </w:tcPr>
          <w:p w14:paraId="2ADB3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645" w:type="dxa"/>
            <w:gridSpan w:val="2"/>
            <w:noWrap w:val="0"/>
            <w:vAlign w:val="center"/>
          </w:tcPr>
          <w:p w14:paraId="7F8E0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.工作室带徒弟不少于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人的得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分，每少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人扣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 w14:paraId="498D6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培养的徒弟能熟练掌握工作室专业领域操作技能和手艺，达到带徒水平且能单独带徒弟，培养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人加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分，最高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 w14:paraId="050A7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本项累积最高得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分。</w:t>
            </w:r>
          </w:p>
          <w:p w14:paraId="39E62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注：徒弟必须有师徒协议文件和职业资格证书或职业技能等级评价文件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无职业证书的工种，提供徒弟技艺技能水平明显提升的佐证材料，如获奖证书等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76" w:type="dxa"/>
            <w:noWrap w:val="0"/>
            <w:vAlign w:val="center"/>
          </w:tcPr>
          <w:p w14:paraId="43D79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6A82C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师徒协议文件、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高级工</w:t>
            </w:r>
          </w:p>
          <w:p w14:paraId="0A0CE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以上的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职业</w:t>
            </w:r>
          </w:p>
          <w:p w14:paraId="1D13E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资格证书</w:t>
            </w:r>
          </w:p>
        </w:tc>
      </w:tr>
      <w:tr w14:paraId="05D2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673" w:type="dxa"/>
            <w:vMerge w:val="continue"/>
            <w:noWrap w:val="0"/>
            <w:vAlign w:val="center"/>
          </w:tcPr>
          <w:p w14:paraId="0903E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noWrap w:val="0"/>
            <w:vAlign w:val="center"/>
          </w:tcPr>
          <w:p w14:paraId="723A8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86" w:type="dxa"/>
            <w:vMerge w:val="restart"/>
            <w:noWrap w:val="0"/>
            <w:vAlign w:val="center"/>
          </w:tcPr>
          <w:p w14:paraId="4D86A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工作室成立以来开展技术交流、技能培训情况</w:t>
            </w:r>
          </w:p>
        </w:tc>
        <w:tc>
          <w:tcPr>
            <w:tcW w:w="723" w:type="dxa"/>
            <w:vMerge w:val="restart"/>
            <w:noWrap w:val="0"/>
            <w:vAlign w:val="center"/>
          </w:tcPr>
          <w:p w14:paraId="2E6ED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10</w:t>
            </w:r>
          </w:p>
        </w:tc>
        <w:tc>
          <w:tcPr>
            <w:tcW w:w="6645" w:type="dxa"/>
            <w:gridSpan w:val="2"/>
            <w:noWrap w:val="0"/>
            <w:vAlign w:val="center"/>
          </w:tcPr>
          <w:p w14:paraId="6DA7D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.开展内部技术交流研讨，每一次得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 w14:paraId="0FAE8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.开展外部交流，每一次得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 w14:paraId="27EB7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.承办外部交流，每一次得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 w14:paraId="13D3A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.本项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累积最高得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分。</w:t>
            </w:r>
          </w:p>
          <w:p w14:paraId="3CF19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注：按工作室成立时间开始计算，指标每年进行累加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76" w:type="dxa"/>
            <w:noWrap w:val="0"/>
            <w:vAlign w:val="center"/>
          </w:tcPr>
          <w:p w14:paraId="05807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5D286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技术交流和</w:t>
            </w:r>
          </w:p>
          <w:p w14:paraId="2C094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培训记录材料</w:t>
            </w:r>
          </w:p>
        </w:tc>
      </w:tr>
      <w:tr w14:paraId="1CCE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73" w:type="dxa"/>
            <w:vMerge w:val="continue"/>
            <w:noWrap w:val="0"/>
            <w:vAlign w:val="center"/>
          </w:tcPr>
          <w:p w14:paraId="6D0E1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  <w:noWrap w:val="0"/>
            <w:vAlign w:val="center"/>
          </w:tcPr>
          <w:p w14:paraId="01D32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noWrap w:val="0"/>
            <w:vAlign w:val="center"/>
          </w:tcPr>
          <w:p w14:paraId="5C8F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379C9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645" w:type="dxa"/>
            <w:gridSpan w:val="2"/>
            <w:noWrap w:val="0"/>
            <w:vAlign w:val="center"/>
          </w:tcPr>
          <w:p w14:paraId="5E5F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.工作室每年开展的培训学时不少于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学时，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学时得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 w14:paraId="4579F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.本项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累积最高得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分。</w:t>
            </w:r>
          </w:p>
          <w:p w14:paraId="0315A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注：按工作室成立时间开始计算，指标每年进行累加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76" w:type="dxa"/>
            <w:noWrap w:val="0"/>
            <w:vAlign w:val="center"/>
          </w:tcPr>
          <w:p w14:paraId="2DE29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7CA7A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</w:tr>
      <w:tr w14:paraId="0CBD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673" w:type="dxa"/>
            <w:vMerge w:val="continue"/>
          </w:tcPr>
          <w:p w14:paraId="7EE5D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</w:tcPr>
          <w:p w14:paraId="131D8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7A51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工作室成立以来开展宣传推广情况</w:t>
            </w:r>
          </w:p>
        </w:tc>
        <w:tc>
          <w:tcPr>
            <w:tcW w:w="723" w:type="dxa"/>
            <w:vAlign w:val="center"/>
          </w:tcPr>
          <w:p w14:paraId="64B9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645" w:type="dxa"/>
            <w:gridSpan w:val="2"/>
            <w:vAlign w:val="center"/>
          </w:tcPr>
          <w:p w14:paraId="0DCA6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.国家级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媒体、竞赛、活动等方式报道过工作室建设情况，得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分；</w:t>
            </w:r>
          </w:p>
          <w:p w14:paraId="719A5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省级媒体、竞赛、活动等方式报道过工作室建设情况，得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分；</w:t>
            </w:r>
          </w:p>
          <w:p w14:paraId="5283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市级媒体、竞赛、活动等方式报道过工作室建设情况，得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分；</w:t>
            </w:r>
          </w:p>
          <w:p w14:paraId="4693F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县、区级媒体、竞赛、活动等方式报道过工作室建设情况，得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分；</w:t>
            </w:r>
          </w:p>
          <w:p w14:paraId="376F3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.本项累积最高得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分。</w:t>
            </w:r>
          </w:p>
        </w:tc>
        <w:tc>
          <w:tcPr>
            <w:tcW w:w="776" w:type="dxa"/>
            <w:vAlign w:val="center"/>
          </w:tcPr>
          <w:p w14:paraId="5FDD3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2FCD4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以新闻视频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、</w:t>
            </w:r>
          </w:p>
          <w:p w14:paraId="680D2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报刊报道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、活动方案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为依据</w:t>
            </w:r>
          </w:p>
        </w:tc>
      </w:tr>
      <w:tr w14:paraId="7FF8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673" w:type="dxa"/>
            <w:vMerge w:val="restart"/>
            <w:vAlign w:val="center"/>
          </w:tcPr>
          <w:p w14:paraId="2FD08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三</w:t>
            </w:r>
          </w:p>
        </w:tc>
        <w:tc>
          <w:tcPr>
            <w:tcW w:w="1205" w:type="dxa"/>
            <w:vMerge w:val="restart"/>
            <w:vAlign w:val="center"/>
          </w:tcPr>
          <w:p w14:paraId="36BD9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成绩与</w:t>
            </w:r>
          </w:p>
          <w:p w14:paraId="31D6E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效果情况</w:t>
            </w:r>
          </w:p>
          <w:p w14:paraId="1534C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分）</w:t>
            </w:r>
          </w:p>
        </w:tc>
        <w:tc>
          <w:tcPr>
            <w:tcW w:w="0" w:type="auto"/>
            <w:vAlign w:val="center"/>
          </w:tcPr>
          <w:p w14:paraId="3EBD8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工作室成立以来产品获奖情况</w:t>
            </w:r>
          </w:p>
        </w:tc>
        <w:tc>
          <w:tcPr>
            <w:tcW w:w="723" w:type="dxa"/>
            <w:vAlign w:val="center"/>
          </w:tcPr>
          <w:p w14:paraId="2AEBF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6645" w:type="dxa"/>
            <w:gridSpan w:val="2"/>
            <w:vAlign w:val="center"/>
          </w:tcPr>
          <w:p w14:paraId="0E662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.工作室制作的产品获得国家级奖励，每一项得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 w14:paraId="291EC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.获得省部级奖励，每一项得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 w14:paraId="4FF6F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.获得地级市级或行业协会奖励，每一项得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 w14:paraId="3470F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工作室获得实用新型、外观设计专利，每一项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分，发明专利、国防专利，每一项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 w14:paraId="539E3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.本项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累积最高得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76" w:type="dxa"/>
            <w:vAlign w:val="center"/>
          </w:tcPr>
          <w:p w14:paraId="01A29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222BD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相关证书</w:t>
            </w:r>
          </w:p>
        </w:tc>
      </w:tr>
      <w:tr w14:paraId="0115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673" w:type="dxa"/>
            <w:vMerge w:val="continue"/>
          </w:tcPr>
          <w:p w14:paraId="4833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</w:tcPr>
          <w:p w14:paraId="3CD1A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175D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工作室成立以来总结提炼经验的成果</w:t>
            </w:r>
          </w:p>
        </w:tc>
        <w:tc>
          <w:tcPr>
            <w:tcW w:w="723" w:type="dxa"/>
            <w:vAlign w:val="center"/>
          </w:tcPr>
          <w:p w14:paraId="26F6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6645" w:type="dxa"/>
            <w:gridSpan w:val="2"/>
            <w:vAlign w:val="center"/>
          </w:tcPr>
          <w:p w14:paraId="642CD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.将绝技绝活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、技术要点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进行总结提炼，每编写完成一项特色操作法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、技术论文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加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分，经过专业认证或正式出版加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 w14:paraId="60C2E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注：工作室成员在专利和论文排名在前五按标准给分，排名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名以后按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%折算，授权专利按受理专利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%计分，同一专利论文有多名工作室成员参与的，得分就高不就低，不累加。</w:t>
            </w:r>
          </w:p>
          <w:p w14:paraId="25792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.每编撰完成一本正式出版的专业书籍加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 w14:paraId="4C9BA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.本项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累积最高得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76" w:type="dxa"/>
            <w:vAlign w:val="center"/>
          </w:tcPr>
          <w:p w14:paraId="3C8F5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184B1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相关材料</w:t>
            </w:r>
          </w:p>
        </w:tc>
      </w:tr>
      <w:tr w14:paraId="5379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673" w:type="dxa"/>
            <w:vMerge w:val="continue"/>
          </w:tcPr>
          <w:p w14:paraId="5C1C7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</w:tcPr>
          <w:p w14:paraId="7E9E3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3641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工作室成立以来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成员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发挥作用的情况</w:t>
            </w:r>
          </w:p>
        </w:tc>
        <w:tc>
          <w:tcPr>
            <w:tcW w:w="723" w:type="dxa"/>
            <w:vAlign w:val="center"/>
          </w:tcPr>
          <w:p w14:paraId="6F49B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645" w:type="dxa"/>
            <w:gridSpan w:val="2"/>
            <w:vAlign w:val="center"/>
          </w:tcPr>
          <w:p w14:paraId="4AD7D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.担任省部级及以上项目活动专家评委每参加一次得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分；担任地市级和集团公司级项目活动专家评委每参加一次得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分；担任单位内部项目活动专家评委每参加一次得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分；</w:t>
            </w:r>
          </w:p>
          <w:p w14:paraId="75151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.本项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累积最高得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  <w:p w14:paraId="0978F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项目活动包括但不限于：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技能竞赛专家、重大课题论证组专家、重点项目评审会评委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76" w:type="dxa"/>
            <w:vAlign w:val="center"/>
          </w:tcPr>
          <w:p w14:paraId="3AD9A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2C196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相关材料</w:t>
            </w:r>
          </w:p>
        </w:tc>
      </w:tr>
      <w:tr w14:paraId="0DBD4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673" w:type="dxa"/>
            <w:vMerge w:val="continue"/>
          </w:tcPr>
          <w:p w14:paraId="7263D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</w:tcPr>
          <w:p w14:paraId="5A257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8307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工作室成立以来成员参加各级技能竞赛获奖情况</w:t>
            </w:r>
          </w:p>
        </w:tc>
        <w:tc>
          <w:tcPr>
            <w:tcW w:w="723" w:type="dxa"/>
            <w:vAlign w:val="center"/>
          </w:tcPr>
          <w:p w14:paraId="0073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645" w:type="dxa"/>
            <w:gridSpan w:val="2"/>
            <w:vAlign w:val="center"/>
          </w:tcPr>
          <w:p w14:paraId="3F1D2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获得国家级一类赛奖项，每一项得分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分；</w:t>
            </w:r>
          </w:p>
          <w:p w14:paraId="24EA7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获得国家级二类赛、省级一类赛奖项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分；</w:t>
            </w:r>
          </w:p>
          <w:p w14:paraId="40B6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省级二类赛、市级一类赛奖项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分；</w:t>
            </w:r>
          </w:p>
          <w:p w14:paraId="56B06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.本项累积最高得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分。</w:t>
            </w:r>
          </w:p>
        </w:tc>
        <w:tc>
          <w:tcPr>
            <w:tcW w:w="776" w:type="dxa"/>
            <w:vAlign w:val="center"/>
          </w:tcPr>
          <w:p w14:paraId="7160B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736A2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相关材料</w:t>
            </w:r>
          </w:p>
        </w:tc>
      </w:tr>
      <w:tr w14:paraId="3E26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73" w:type="dxa"/>
            <w:vMerge w:val="continue"/>
          </w:tcPr>
          <w:p w14:paraId="48074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05" w:type="dxa"/>
            <w:vMerge w:val="continue"/>
          </w:tcPr>
          <w:p w14:paraId="1CD71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8E9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工作室发挥示范辐射作用</w:t>
            </w:r>
          </w:p>
        </w:tc>
        <w:tc>
          <w:tcPr>
            <w:tcW w:w="723" w:type="dxa"/>
            <w:vAlign w:val="center"/>
          </w:tcPr>
          <w:p w14:paraId="47D90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645" w:type="dxa"/>
            <w:gridSpan w:val="2"/>
            <w:vAlign w:val="center"/>
          </w:tcPr>
          <w:p w14:paraId="633D1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工作室为外单位解决相关问题，开展各类讲座，技术指导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、开展“进校园、进社区、进企业”活动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等，开展一次得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分，本项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累积最高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分。</w:t>
            </w:r>
          </w:p>
        </w:tc>
        <w:tc>
          <w:tcPr>
            <w:tcW w:w="776" w:type="dxa"/>
            <w:vAlign w:val="center"/>
          </w:tcPr>
          <w:p w14:paraId="48CB3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44F0C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相关材料</w:t>
            </w:r>
          </w:p>
        </w:tc>
      </w:tr>
      <w:tr w14:paraId="1EC5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287" w:type="dxa"/>
            <w:gridSpan w:val="5"/>
            <w:vAlign w:val="center"/>
          </w:tcPr>
          <w:p w14:paraId="4B02F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评分人：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                           日期：</w:t>
            </w:r>
          </w:p>
        </w:tc>
        <w:tc>
          <w:tcPr>
            <w:tcW w:w="1145" w:type="dxa"/>
            <w:vAlign w:val="center"/>
          </w:tcPr>
          <w:p w14:paraId="466A6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776" w:type="dxa"/>
            <w:vAlign w:val="center"/>
          </w:tcPr>
          <w:p w14:paraId="0A713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39B5A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 w14:paraId="3D8E603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联系电话：</w:t>
      </w:r>
    </w:p>
    <w:p w14:paraId="57250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6838" w:h="11906" w:orient="landscape"/>
          <w:pgMar w:top="1531" w:right="2098" w:bottom="1531" w:left="1985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63019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317E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CF4B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E4AA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0993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87F5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D9D8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E893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6659D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F7CE5"/>
    <w:rsid w:val="2F0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ascii="华文楷体" w:hAnsi="华文楷体" w:eastAsia="华文楷体" w:cs="华文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2025-06-13T08:36:00Z</dcterms:created>
  <dc:creator>Administrator</dc:creator>
  <cp:lastModifiedBy>Administrator</cp:lastModifiedBy>
  <dcterms:modified xsi:type="dcterms:W3CDTF">2025-06-13T08:36:27Z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9CAA61A86CFF43BD8294D6E785CCE999_11</vt:lpwstr>
  </property>
  <property fmtid="{D5CDD505-2E9C-101B-9397-08002B2CF9AE}" pid="4" name="KSOTemplateDocerSaveRecord">
    <vt:lpwstr>eyJoZGlkIjoiMGNkMDc3ZjRiZWEwZWViZDdhZDIyYTA4N2E0Njk4NWMifQ==</vt:lpwstr>
  </property>
</Properties>
</file>